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997"/>
        <w:tblW w:w="10632" w:type="dxa"/>
        <w:tblCellSpacing w:w="0" w:type="dxa"/>
        <w:tblCellMar>
          <w:top w:w="15" w:type="dxa"/>
          <w:left w:w="15" w:type="dxa"/>
          <w:bottom w:w="15" w:type="dxa"/>
          <w:right w:w="15" w:type="dxa"/>
        </w:tblCellMar>
        <w:tblLook w:val="04A0" w:firstRow="1" w:lastRow="0" w:firstColumn="1" w:lastColumn="0" w:noHBand="0" w:noVBand="1"/>
      </w:tblPr>
      <w:tblGrid>
        <w:gridCol w:w="10632"/>
      </w:tblGrid>
      <w:tr w:rsidR="00857B4D" w:rsidRPr="00857B4D" w14:paraId="35C020E4" w14:textId="77777777" w:rsidTr="00857B4D">
        <w:trPr>
          <w:tblCellSpacing w:w="0" w:type="dxa"/>
        </w:trPr>
        <w:tc>
          <w:tcPr>
            <w:tcW w:w="10632" w:type="dxa"/>
            <w:tcMar>
              <w:top w:w="150" w:type="dxa"/>
              <w:left w:w="150" w:type="dxa"/>
              <w:bottom w:w="150" w:type="dxa"/>
              <w:right w:w="150" w:type="dxa"/>
            </w:tcMar>
            <w:hideMark/>
          </w:tcPr>
          <w:p w14:paraId="24A77AF9" w14:textId="77777777" w:rsidR="00857B4D" w:rsidRDefault="00857B4D" w:rsidP="00857B4D">
            <w:pPr>
              <w:widowControl/>
              <w:spacing w:before="180" w:after="180"/>
              <w:jc w:val="center"/>
              <w:rPr>
                <w:rFonts w:ascii="標楷體" w:eastAsia="標楷體" w:hAnsi="標楷體" w:cs="新細明體"/>
                <w:kern w:val="0"/>
                <w:sz w:val="32"/>
                <w:szCs w:val="32"/>
              </w:rPr>
            </w:pPr>
            <w:r>
              <w:rPr>
                <w:rFonts w:ascii="標楷體" w:eastAsia="標楷體" w:hAnsi="標楷體" w:cs="新細明體" w:hint="eastAsia"/>
                <w:kern w:val="0"/>
                <w:sz w:val="32"/>
                <w:szCs w:val="32"/>
              </w:rPr>
              <w:t>新</w:t>
            </w:r>
            <w:r w:rsidRPr="00857B4D">
              <w:rPr>
                <w:rFonts w:ascii="標楷體" w:eastAsia="標楷體" w:hAnsi="標楷體" w:cs="新細明體" w:hint="eastAsia"/>
                <w:kern w:val="0"/>
                <w:sz w:val="32"/>
                <w:szCs w:val="32"/>
              </w:rPr>
              <w:t>北市</w:t>
            </w:r>
            <w:r>
              <w:rPr>
                <w:rFonts w:ascii="標楷體" w:eastAsia="標楷體" w:hAnsi="標楷體" w:cs="新細明體" w:hint="eastAsia"/>
                <w:kern w:val="0"/>
                <w:sz w:val="32"/>
                <w:szCs w:val="32"/>
              </w:rPr>
              <w:t>石碇</w:t>
            </w:r>
            <w:r w:rsidRPr="00857B4D">
              <w:rPr>
                <w:rFonts w:ascii="標楷體" w:eastAsia="標楷體" w:hAnsi="標楷體" w:cs="新細明體" w:hint="eastAsia"/>
                <w:kern w:val="0"/>
                <w:sz w:val="32"/>
                <w:szCs w:val="32"/>
              </w:rPr>
              <w:t>國民小學</w:t>
            </w:r>
            <w:r w:rsidRPr="00857B4D">
              <w:rPr>
                <w:rFonts w:ascii="標楷體" w:eastAsia="標楷體" w:hAnsi="標楷體" w:cs="新細明體" w:hint="eastAsia"/>
                <w:kern w:val="0"/>
                <w:sz w:val="32"/>
                <w:szCs w:val="32"/>
                <w:u w:val="single"/>
              </w:rPr>
              <w:t>校園性侵害性騷擾或</w:t>
            </w:r>
            <w:proofErr w:type="gramStart"/>
            <w:r w:rsidRPr="00857B4D">
              <w:rPr>
                <w:rFonts w:ascii="標楷體" w:eastAsia="標楷體" w:hAnsi="標楷體" w:cs="新細明體" w:hint="eastAsia"/>
                <w:kern w:val="0"/>
                <w:sz w:val="32"/>
                <w:szCs w:val="32"/>
                <w:u w:val="single"/>
              </w:rPr>
              <w:t>性霸凌</w:t>
            </w:r>
            <w:proofErr w:type="gramEnd"/>
            <w:r w:rsidRPr="00857B4D">
              <w:rPr>
                <w:rFonts w:ascii="標楷體" w:eastAsia="標楷體" w:hAnsi="標楷體" w:cs="新細明體" w:hint="eastAsia"/>
                <w:kern w:val="0"/>
                <w:sz w:val="32"/>
                <w:szCs w:val="32"/>
              </w:rPr>
              <w:t>防治規定</w:t>
            </w:r>
          </w:p>
          <w:p w14:paraId="48256A77" w14:textId="2A97FB6A" w:rsidR="00BE3A3E" w:rsidRDefault="00BE3A3E" w:rsidP="00F5607D">
            <w:pPr>
              <w:pStyle w:val="a3"/>
              <w:kinsoku w:val="0"/>
              <w:overflowPunct w:val="0"/>
              <w:spacing w:before="229"/>
              <w:ind w:left="6212" w:firstLine="0"/>
              <w:jc w:val="right"/>
              <w:rPr>
                <w:color w:val="FF0000"/>
                <w:sz w:val="24"/>
                <w:szCs w:val="24"/>
              </w:rPr>
            </w:pPr>
            <w:r>
              <w:rPr>
                <w:rFonts w:ascii="Times New Roman" w:eastAsiaTheme="minorEastAsia" w:cs="Times New Roman"/>
                <w:color w:val="FF0000"/>
                <w:sz w:val="24"/>
                <w:szCs w:val="24"/>
              </w:rPr>
              <w:t>114</w:t>
            </w:r>
            <w:r>
              <w:rPr>
                <w:rFonts w:hint="eastAsia"/>
                <w:color w:val="FF0000"/>
                <w:sz w:val="24"/>
                <w:szCs w:val="24"/>
              </w:rPr>
              <w:t>年</w:t>
            </w:r>
            <w:r w:rsidR="00F5607D">
              <w:rPr>
                <w:rFonts w:hint="eastAsia"/>
                <w:color w:val="FF0000"/>
                <w:sz w:val="24"/>
                <w:szCs w:val="24"/>
              </w:rPr>
              <w:t>9</w:t>
            </w:r>
            <w:r>
              <w:rPr>
                <w:rFonts w:hint="eastAsia"/>
                <w:color w:val="FF0000"/>
                <w:sz w:val="24"/>
                <w:szCs w:val="24"/>
              </w:rPr>
              <w:t>月</w:t>
            </w:r>
            <w:r w:rsidR="00F5607D">
              <w:rPr>
                <w:rFonts w:hint="eastAsia"/>
                <w:color w:val="FF0000"/>
                <w:sz w:val="24"/>
                <w:szCs w:val="24"/>
              </w:rPr>
              <w:t>3</w:t>
            </w:r>
            <w:r>
              <w:rPr>
                <w:rFonts w:hint="eastAsia"/>
                <w:color w:val="FF0000"/>
                <w:sz w:val="24"/>
                <w:szCs w:val="24"/>
              </w:rPr>
              <w:t>日校務會議通過</w:t>
            </w:r>
          </w:p>
          <w:p w14:paraId="5E72200F" w14:textId="77777777" w:rsidR="00857B4D" w:rsidRPr="00857B4D" w:rsidRDefault="00857B4D" w:rsidP="00857B4D">
            <w:pPr>
              <w:widowControl/>
              <w:spacing w:before="100" w:beforeAutospacing="1" w:after="100" w:afterAutospacing="1"/>
              <w:ind w:left="28"/>
              <w:rPr>
                <w:rFonts w:ascii="新細明體" w:eastAsia="新細明體" w:hAnsi="新細明體" w:cs="新細明體"/>
                <w:kern w:val="0"/>
                <w:szCs w:val="24"/>
              </w:rPr>
            </w:pPr>
            <w:r w:rsidRPr="00857B4D">
              <w:rPr>
                <w:rFonts w:ascii="標楷體" w:eastAsia="標楷體" w:hAnsi="標楷體" w:cs="新細明體" w:hint="eastAsia"/>
                <w:kern w:val="0"/>
                <w:szCs w:val="24"/>
              </w:rPr>
              <w:t> 一、本校為預防與處理</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事件，依「性別平等教育法」(以下簡稱本法)及「</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防治準則」(以下簡稱本準則)訂定本防治規定，並公告周知。</w:t>
            </w:r>
          </w:p>
          <w:p w14:paraId="5B44CE91" w14:textId="77777777" w:rsidR="00857B4D" w:rsidRPr="00857B4D" w:rsidRDefault="00857B4D" w:rsidP="00857B4D">
            <w:pPr>
              <w:widowControl/>
              <w:spacing w:before="180" w:after="100" w:afterAutospacing="1"/>
              <w:rPr>
                <w:rFonts w:ascii="新細明體" w:eastAsia="新細明體" w:hAnsi="新細明體" w:cs="新細明體"/>
                <w:kern w:val="0"/>
                <w:szCs w:val="24"/>
              </w:rPr>
            </w:pPr>
            <w:r w:rsidRPr="00857B4D">
              <w:rPr>
                <w:rFonts w:ascii="標楷體" w:eastAsia="標楷體" w:hAnsi="標楷體" w:cs="新細明體" w:hint="eastAsia"/>
                <w:kern w:val="0"/>
                <w:szCs w:val="24"/>
              </w:rPr>
              <w:t>二、本防治規定之</w:t>
            </w:r>
            <w:proofErr w:type="gramStart"/>
            <w:r w:rsidRPr="00857B4D">
              <w:rPr>
                <w:rFonts w:ascii="標楷體" w:eastAsia="標楷體" w:hAnsi="標楷體" w:cs="新細明體" w:hint="eastAsia"/>
                <w:kern w:val="0"/>
                <w:szCs w:val="24"/>
              </w:rPr>
              <w:t>用詞依相關</w:t>
            </w:r>
            <w:proofErr w:type="gramEnd"/>
            <w:r w:rsidRPr="00857B4D">
              <w:rPr>
                <w:rFonts w:ascii="標楷體" w:eastAsia="標楷體" w:hAnsi="標楷體" w:cs="新細明體" w:hint="eastAsia"/>
                <w:kern w:val="0"/>
                <w:szCs w:val="24"/>
              </w:rPr>
              <w:t>法令，定義如下：</w:t>
            </w:r>
          </w:p>
          <w:p w14:paraId="79B578D3"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w:t>
            </w:r>
            <w:proofErr w:type="gramStart"/>
            <w:r w:rsidRPr="00857B4D">
              <w:rPr>
                <w:rFonts w:ascii="標楷體" w:eastAsia="標楷體" w:hAnsi="標楷體" w:cs="新細明體" w:hint="eastAsia"/>
                <w:kern w:val="0"/>
                <w:szCs w:val="24"/>
              </w:rPr>
              <w:t>一</w:t>
            </w:r>
            <w:proofErr w:type="gramEnd"/>
            <w:r w:rsidRPr="00857B4D">
              <w:rPr>
                <w:rFonts w:ascii="標楷體" w:eastAsia="標楷體" w:hAnsi="標楷體" w:cs="新細明體" w:hint="eastAsia"/>
                <w:kern w:val="0"/>
                <w:szCs w:val="24"/>
              </w:rPr>
              <w:t>)性侵害：</w:t>
            </w:r>
            <w:proofErr w:type="gramStart"/>
            <w:r w:rsidRPr="00857B4D">
              <w:rPr>
                <w:rFonts w:ascii="標楷體" w:eastAsia="標楷體" w:hAnsi="標楷體" w:cs="新細明體" w:hint="eastAsia"/>
                <w:kern w:val="0"/>
                <w:szCs w:val="24"/>
              </w:rPr>
              <w:t>指性侵害</w:t>
            </w:r>
            <w:proofErr w:type="gramEnd"/>
            <w:r w:rsidRPr="00857B4D">
              <w:rPr>
                <w:rFonts w:ascii="標楷體" w:eastAsia="標楷體" w:hAnsi="標楷體" w:cs="新細明體" w:hint="eastAsia"/>
                <w:kern w:val="0"/>
                <w:szCs w:val="24"/>
              </w:rPr>
              <w:t>犯罪防治法</w:t>
            </w:r>
            <w:proofErr w:type="gramStart"/>
            <w:r w:rsidRPr="00857B4D">
              <w:rPr>
                <w:rFonts w:ascii="標楷體" w:eastAsia="標楷體" w:hAnsi="標楷體" w:cs="新細明體" w:hint="eastAsia"/>
                <w:kern w:val="0"/>
                <w:szCs w:val="24"/>
              </w:rPr>
              <w:t>所稱性侵害</w:t>
            </w:r>
            <w:proofErr w:type="gramEnd"/>
            <w:r w:rsidRPr="00857B4D">
              <w:rPr>
                <w:rFonts w:ascii="標楷體" w:eastAsia="標楷體" w:hAnsi="標楷體" w:cs="新細明體" w:hint="eastAsia"/>
                <w:kern w:val="0"/>
                <w:szCs w:val="24"/>
              </w:rPr>
              <w:t>犯罪之行為。</w:t>
            </w:r>
          </w:p>
          <w:p w14:paraId="41E922ED"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(二)性騷擾：指符合下列情形之一，且</w:t>
            </w:r>
            <w:proofErr w:type="gramStart"/>
            <w:r w:rsidRPr="00857B4D">
              <w:rPr>
                <w:rFonts w:ascii="標楷體" w:eastAsia="標楷體" w:hAnsi="標楷體" w:cs="新細明體" w:hint="eastAsia"/>
                <w:kern w:val="0"/>
                <w:szCs w:val="24"/>
              </w:rPr>
              <w:t>未達性侵害</w:t>
            </w:r>
            <w:proofErr w:type="gramEnd"/>
            <w:r w:rsidRPr="00857B4D">
              <w:rPr>
                <w:rFonts w:ascii="標楷體" w:eastAsia="標楷體" w:hAnsi="標楷體" w:cs="新細明體" w:hint="eastAsia"/>
                <w:kern w:val="0"/>
                <w:szCs w:val="24"/>
              </w:rPr>
              <w:t>之程度者：</w:t>
            </w:r>
          </w:p>
          <w:p w14:paraId="27EDA3B5" w14:textId="77777777" w:rsidR="00857B4D" w:rsidRPr="00857B4D" w:rsidRDefault="00857B4D" w:rsidP="00857B4D">
            <w:pPr>
              <w:widowControl/>
              <w:spacing w:before="180"/>
              <w:ind w:left="1320"/>
              <w:rPr>
                <w:rFonts w:ascii="新細明體" w:eastAsia="新細明體" w:hAnsi="新細明體" w:cs="新細明體"/>
                <w:kern w:val="0"/>
                <w:szCs w:val="24"/>
              </w:rPr>
            </w:pPr>
            <w:r w:rsidRPr="00857B4D">
              <w:rPr>
                <w:rFonts w:ascii="標楷體" w:eastAsia="標楷體" w:hAnsi="標楷體" w:cs="新細明體" w:hint="eastAsia"/>
                <w:kern w:val="0"/>
                <w:szCs w:val="24"/>
              </w:rPr>
              <w:t>1、以明示或暗示之方式，從事不受歡迎且具有性意味或性別歧視之言詞或行為，致影響他人之人格尊嚴、學習、或工作之機會或表現者。</w:t>
            </w:r>
          </w:p>
          <w:p w14:paraId="62AE26C7" w14:textId="77777777" w:rsidR="00857B4D" w:rsidRPr="00857B4D" w:rsidRDefault="00857B4D" w:rsidP="00857B4D">
            <w:pPr>
              <w:widowControl/>
              <w:spacing w:before="180"/>
              <w:ind w:left="1320"/>
              <w:rPr>
                <w:rFonts w:ascii="新細明體" w:eastAsia="新細明體" w:hAnsi="新細明體" w:cs="新細明體"/>
                <w:kern w:val="0"/>
                <w:szCs w:val="24"/>
              </w:rPr>
            </w:pPr>
            <w:r w:rsidRPr="00857B4D">
              <w:rPr>
                <w:rFonts w:ascii="標楷體" w:eastAsia="標楷體" w:hAnsi="標楷體" w:cs="新細明體" w:hint="eastAsia"/>
                <w:kern w:val="0"/>
                <w:szCs w:val="24"/>
              </w:rPr>
              <w:t>2、以性或性別有關之行為，作為自己或他人獲得、喪失或減損其學習或工作有關權益之條件者。</w:t>
            </w:r>
          </w:p>
          <w:p w14:paraId="4E1279D5"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(三)</w:t>
            </w:r>
            <w:proofErr w:type="gramStart"/>
            <w:r w:rsidRPr="00857B4D">
              <w:rPr>
                <w:rFonts w:ascii="標楷體" w:eastAsia="標楷體" w:hAnsi="標楷體" w:cs="新細明體" w:hint="eastAsia"/>
                <w:kern w:val="0"/>
                <w:szCs w:val="24"/>
              </w:rPr>
              <w:t>性霸凌：</w:t>
            </w:r>
            <w:proofErr w:type="gramEnd"/>
            <w:r w:rsidRPr="00857B4D">
              <w:rPr>
                <w:rFonts w:ascii="標楷體" w:eastAsia="標楷體" w:hAnsi="標楷體" w:cs="新細明體" w:hint="eastAsia"/>
                <w:kern w:val="0"/>
                <w:szCs w:val="24"/>
              </w:rPr>
              <w:t>指透過語言、肢體或其他暴力，對於他人之性別特徵、性別特質、性傾向或性別認同進行貶抑、攻擊或威脅之行為且非屬性騷擾者。</w:t>
            </w:r>
          </w:p>
          <w:p w14:paraId="35D8BC8B"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(四)性別認同：指個人對自我歸屬性別的自我認知與接受。</w:t>
            </w:r>
          </w:p>
          <w:p w14:paraId="56C5E401"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(五)</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w:t>
            </w:r>
            <w:proofErr w:type="gramStart"/>
            <w:r w:rsidRPr="00857B4D">
              <w:rPr>
                <w:rFonts w:ascii="標楷體" w:eastAsia="標楷體" w:hAnsi="標楷體" w:cs="新細明體" w:hint="eastAsia"/>
                <w:kern w:val="0"/>
                <w:szCs w:val="24"/>
              </w:rPr>
              <w:t>指</w:t>
            </w:r>
            <w:r w:rsidRPr="00857B4D">
              <w:rPr>
                <w:rFonts w:ascii="標楷體" w:eastAsia="標楷體" w:hAnsi="標楷體" w:cs="新細明體" w:hint="eastAsia"/>
                <w:kern w:val="0"/>
                <w:szCs w:val="24"/>
                <w:u w:val="single"/>
              </w:rPr>
              <w:t>性侵害</w:t>
            </w:r>
            <w:proofErr w:type="gramEnd"/>
            <w:r w:rsidRPr="00857B4D">
              <w:rPr>
                <w:rFonts w:ascii="標楷體" w:eastAsia="標楷體" w:hAnsi="標楷體" w:cs="新細明體" w:hint="eastAsia"/>
                <w:kern w:val="0"/>
                <w:szCs w:val="24"/>
                <w:u w:val="single"/>
              </w:rPr>
              <w:t>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事件之一方為學校校長、教師、職員、工友或學生，他方為學生者，且包含不同</w:t>
            </w:r>
            <w:proofErr w:type="gramStart"/>
            <w:r w:rsidRPr="00857B4D">
              <w:rPr>
                <w:rFonts w:ascii="標楷體" w:eastAsia="標楷體" w:hAnsi="標楷體" w:cs="新細明體" w:hint="eastAsia"/>
                <w:kern w:val="0"/>
                <w:szCs w:val="24"/>
              </w:rPr>
              <w:t>學校間所發生</w:t>
            </w:r>
            <w:proofErr w:type="gramEnd"/>
            <w:r w:rsidRPr="00857B4D">
              <w:rPr>
                <w:rFonts w:ascii="標楷體" w:eastAsia="標楷體" w:hAnsi="標楷體" w:cs="新細明體" w:hint="eastAsia"/>
                <w:kern w:val="0"/>
                <w:szCs w:val="24"/>
              </w:rPr>
              <w:t>者。</w:t>
            </w:r>
          </w:p>
          <w:p w14:paraId="00C8ED75"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(六)教師：指專任教師、兼任教師、代理教師、代課教師、護理教師、教官及其他執行教學、研究或教育實習之人員。</w:t>
            </w:r>
          </w:p>
          <w:p w14:paraId="374A54FB"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(七)職員、工友：指前款教師</w:t>
            </w:r>
            <w:proofErr w:type="gramStart"/>
            <w:r w:rsidRPr="00857B4D">
              <w:rPr>
                <w:rFonts w:ascii="標楷體" w:eastAsia="標楷體" w:hAnsi="標楷體" w:cs="新細明體" w:hint="eastAsia"/>
                <w:kern w:val="0"/>
                <w:szCs w:val="24"/>
              </w:rPr>
              <w:t>以外，</w:t>
            </w:r>
            <w:proofErr w:type="gramEnd"/>
            <w:r w:rsidRPr="00857B4D">
              <w:rPr>
                <w:rFonts w:ascii="標楷體" w:eastAsia="標楷體" w:hAnsi="標楷體" w:cs="新細明體" w:hint="eastAsia"/>
                <w:kern w:val="0"/>
                <w:szCs w:val="24"/>
              </w:rPr>
              <w:t>固定或定期執行學校事務人員。包括合約廠商派駐於學校人員（如保全人員、廚工）或定期到校工作人員（如影印機維修人員等）。</w:t>
            </w:r>
          </w:p>
          <w:p w14:paraId="39AAF2DB"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(八)學生：指具有學籍、接受進修推廣教育者或交換學生。</w:t>
            </w:r>
          </w:p>
          <w:p w14:paraId="6E33A069"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(九)教育人員：指學校校長、教師、職員、工友、體育教練、警衛、校護等。</w:t>
            </w:r>
          </w:p>
          <w:p w14:paraId="4D9DC8B7" w14:textId="77777777" w:rsidR="00857B4D" w:rsidRPr="00857B4D" w:rsidRDefault="00857B4D" w:rsidP="00857B4D">
            <w:pPr>
              <w:widowControl/>
              <w:spacing w:before="180"/>
              <w:ind w:left="480"/>
              <w:rPr>
                <w:rFonts w:ascii="新細明體" w:eastAsia="新細明體" w:hAnsi="新細明體" w:cs="新細明體"/>
                <w:kern w:val="0"/>
                <w:szCs w:val="24"/>
              </w:rPr>
            </w:pPr>
            <w:r w:rsidRPr="00857B4D">
              <w:rPr>
                <w:rFonts w:ascii="標楷體" w:eastAsia="標楷體" w:hAnsi="標楷體" w:cs="新細明體" w:hint="eastAsia"/>
                <w:kern w:val="0"/>
                <w:szCs w:val="24"/>
              </w:rPr>
              <w:t>三、為防治</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事件，本校「性別平等教育委員會」（以下簡稱性平會）</w:t>
            </w:r>
            <w:proofErr w:type="gramStart"/>
            <w:r w:rsidRPr="00857B4D">
              <w:rPr>
                <w:rFonts w:ascii="標楷體" w:eastAsia="標楷體" w:hAnsi="標楷體" w:cs="新細明體" w:hint="eastAsia"/>
                <w:kern w:val="0"/>
                <w:szCs w:val="24"/>
              </w:rPr>
              <w:t>研擬本</w:t>
            </w:r>
            <w:proofErr w:type="gramEnd"/>
            <w:r w:rsidRPr="00857B4D">
              <w:rPr>
                <w:rFonts w:ascii="標楷體" w:eastAsia="標楷體" w:hAnsi="標楷體" w:cs="新細明體" w:hint="eastAsia"/>
                <w:kern w:val="0"/>
                <w:szCs w:val="24"/>
              </w:rPr>
              <w:t>防治規定，建立機制，並負責事件之調查處理。</w:t>
            </w:r>
          </w:p>
          <w:p w14:paraId="3929F5F7" w14:textId="77777777" w:rsidR="00857B4D" w:rsidRPr="00857B4D" w:rsidRDefault="00857B4D" w:rsidP="00857B4D">
            <w:pPr>
              <w:widowControl/>
              <w:spacing w:before="180"/>
              <w:ind w:left="480"/>
              <w:rPr>
                <w:rFonts w:ascii="新細明體" w:eastAsia="新細明體" w:hAnsi="新細明體" w:cs="新細明體"/>
                <w:kern w:val="0"/>
                <w:szCs w:val="24"/>
              </w:rPr>
            </w:pPr>
            <w:r w:rsidRPr="00857B4D">
              <w:rPr>
                <w:rFonts w:ascii="標楷體" w:eastAsia="標楷體" w:hAnsi="標楷體" w:cs="新細明體" w:hint="eastAsia"/>
                <w:kern w:val="0"/>
                <w:szCs w:val="24"/>
              </w:rPr>
              <w:t>四、本校應蒐集及建置</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防治及救濟等資訊，並於處理事件時主動提供申請調查、申復及救濟之機制，保障被害人之權益，提供資源予相關人員必要協助。</w:t>
            </w:r>
          </w:p>
          <w:p w14:paraId="19CDC446" w14:textId="77777777" w:rsidR="00857B4D" w:rsidRPr="00857B4D" w:rsidRDefault="00857B4D" w:rsidP="00857B4D">
            <w:pPr>
              <w:widowControl/>
              <w:spacing w:before="180"/>
              <w:ind w:left="480"/>
              <w:rPr>
                <w:rFonts w:ascii="新細明體" w:eastAsia="新細明體" w:hAnsi="新細明體" w:cs="新細明體"/>
                <w:kern w:val="0"/>
                <w:szCs w:val="24"/>
              </w:rPr>
            </w:pPr>
            <w:r w:rsidRPr="00857B4D">
              <w:rPr>
                <w:rFonts w:ascii="標楷體" w:eastAsia="標楷體" w:hAnsi="標楷體" w:cs="新細明體" w:hint="eastAsia"/>
                <w:kern w:val="0"/>
                <w:szCs w:val="24"/>
              </w:rPr>
              <w:t>五、學校應提供安全、無性別偏見、性別友善之空間，以減少</w:t>
            </w:r>
            <w:r w:rsidRPr="00857B4D">
              <w:rPr>
                <w:rFonts w:ascii="標楷體" w:eastAsia="標楷體" w:hAnsi="標楷體" w:cs="新細明體" w:hint="eastAsia"/>
                <w:kern w:val="0"/>
                <w:szCs w:val="24"/>
                <w:u w:val="single"/>
              </w:rPr>
              <w:t>性侵害性騷擾</w:t>
            </w:r>
            <w:proofErr w:type="gramStart"/>
            <w:r w:rsidRPr="00857B4D">
              <w:rPr>
                <w:rFonts w:ascii="標楷體" w:eastAsia="標楷體" w:hAnsi="標楷體" w:cs="新細明體" w:hint="eastAsia"/>
                <w:kern w:val="0"/>
                <w:szCs w:val="24"/>
                <w:u w:val="single"/>
              </w:rPr>
              <w:t>或性霸凌</w:t>
            </w:r>
            <w:r w:rsidRPr="00857B4D">
              <w:rPr>
                <w:rFonts w:ascii="標楷體" w:eastAsia="標楷體" w:hAnsi="標楷體" w:cs="新細明體" w:hint="eastAsia"/>
                <w:kern w:val="0"/>
                <w:szCs w:val="24"/>
              </w:rPr>
              <w:t>發生</w:t>
            </w:r>
            <w:proofErr w:type="gramEnd"/>
            <w:r w:rsidRPr="00857B4D">
              <w:rPr>
                <w:rFonts w:ascii="標楷體" w:eastAsia="標楷體" w:hAnsi="標楷體" w:cs="新細明體" w:hint="eastAsia"/>
                <w:kern w:val="0"/>
                <w:szCs w:val="24"/>
              </w:rPr>
              <w:t>之機會，為提升本校教職員工生尊重他人與自己性或身體自主之知能，各處室應本於業務職掌合作實施下列措施：</w:t>
            </w:r>
          </w:p>
          <w:p w14:paraId="05EF661C"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lastRenderedPageBreak/>
              <w:t>(</w:t>
            </w:r>
            <w:proofErr w:type="gramStart"/>
            <w:r w:rsidRPr="00857B4D">
              <w:rPr>
                <w:rFonts w:ascii="標楷體" w:eastAsia="標楷體" w:hAnsi="標楷體" w:cs="新細明體" w:hint="eastAsia"/>
                <w:kern w:val="0"/>
                <w:szCs w:val="24"/>
              </w:rPr>
              <w:t>一</w:t>
            </w:r>
            <w:proofErr w:type="gramEnd"/>
            <w:r w:rsidRPr="00857B4D">
              <w:rPr>
                <w:rFonts w:ascii="標楷體" w:eastAsia="標楷體" w:hAnsi="標楷體" w:cs="新細明體" w:hint="eastAsia"/>
                <w:kern w:val="0"/>
                <w:szCs w:val="24"/>
              </w:rPr>
              <w:t>)每年定期舉辦教職員工生</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防治之教育宣導活動，並評鑑其實施成效。</w:t>
            </w:r>
          </w:p>
          <w:p w14:paraId="4C2CE7E2"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(二)每年定期為性平會及負責</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事件處置相關單位之人員，辦理校內或鼓勵參加校外相關之在職進修及事件處置研習活動。</w:t>
            </w:r>
          </w:p>
          <w:p w14:paraId="71C8AD47"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(三)將本防治規定相關內容納入</w:t>
            </w:r>
            <w:proofErr w:type="gramStart"/>
            <w:r w:rsidRPr="00857B4D">
              <w:rPr>
                <w:rFonts w:ascii="標楷體" w:eastAsia="標楷體" w:hAnsi="標楷體" w:cs="新細明體" w:hint="eastAsia"/>
                <w:kern w:val="0"/>
                <w:szCs w:val="24"/>
              </w:rPr>
              <w:t>教職員工聘約</w:t>
            </w:r>
            <w:proofErr w:type="gramEnd"/>
            <w:r w:rsidRPr="00857B4D">
              <w:rPr>
                <w:rFonts w:ascii="標楷體" w:eastAsia="標楷體" w:hAnsi="標楷體" w:cs="新細明體" w:hint="eastAsia"/>
                <w:kern w:val="0"/>
                <w:szCs w:val="24"/>
              </w:rPr>
              <w:t>及學生手冊，並另以多元管道公告周知。</w:t>
            </w:r>
          </w:p>
          <w:p w14:paraId="3AAC7760"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(四)鼓勵事件被害人或檢舉人儘早申請調查或檢舉，以利</w:t>
            </w:r>
            <w:proofErr w:type="gramStart"/>
            <w:r w:rsidRPr="00857B4D">
              <w:rPr>
                <w:rFonts w:ascii="標楷體" w:eastAsia="標楷體" w:hAnsi="標楷體" w:cs="新細明體" w:hint="eastAsia"/>
                <w:kern w:val="0"/>
                <w:szCs w:val="24"/>
              </w:rPr>
              <w:t>蒐</w:t>
            </w:r>
            <w:proofErr w:type="gramEnd"/>
            <w:r w:rsidRPr="00857B4D">
              <w:rPr>
                <w:rFonts w:ascii="標楷體" w:eastAsia="標楷體" w:hAnsi="標楷體" w:cs="新細明體" w:hint="eastAsia"/>
                <w:kern w:val="0"/>
                <w:szCs w:val="24"/>
              </w:rPr>
              <w:t>證及調查處理。</w:t>
            </w:r>
          </w:p>
          <w:p w14:paraId="056C7E03"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(五)辦理教職員工之職前教育、新進人員培訓及在職進修時，納入性別平等教育暨性侵害、性騷擾、</w:t>
            </w:r>
            <w:proofErr w:type="gramStart"/>
            <w:r w:rsidRPr="00857B4D">
              <w:rPr>
                <w:rFonts w:ascii="標楷體" w:eastAsia="標楷體" w:hAnsi="標楷體" w:cs="新細明體" w:hint="eastAsia"/>
                <w:kern w:val="0"/>
                <w:szCs w:val="24"/>
              </w:rPr>
              <w:t>性霸凌</w:t>
            </w:r>
            <w:proofErr w:type="gramEnd"/>
            <w:r w:rsidRPr="00857B4D">
              <w:rPr>
                <w:rFonts w:ascii="標楷體" w:eastAsia="標楷體" w:hAnsi="標楷體" w:cs="新細明體" w:hint="eastAsia"/>
                <w:kern w:val="0"/>
                <w:szCs w:val="24"/>
              </w:rPr>
              <w:t>防治課程。</w:t>
            </w:r>
          </w:p>
          <w:p w14:paraId="2E2AEE4A" w14:textId="77777777" w:rsidR="00857B4D" w:rsidRPr="00857B4D" w:rsidRDefault="00857B4D" w:rsidP="00857B4D">
            <w:pPr>
              <w:widowControl/>
              <w:spacing w:before="180"/>
              <w:ind w:left="480"/>
              <w:rPr>
                <w:rFonts w:ascii="新細明體" w:eastAsia="新細明體" w:hAnsi="新細明體" w:cs="新細明體"/>
                <w:kern w:val="0"/>
                <w:szCs w:val="24"/>
              </w:rPr>
            </w:pPr>
            <w:r w:rsidRPr="00857B4D">
              <w:rPr>
                <w:rFonts w:ascii="標楷體" w:eastAsia="標楷體" w:hAnsi="標楷體" w:cs="新細明體" w:hint="eastAsia"/>
                <w:kern w:val="0"/>
                <w:szCs w:val="24"/>
              </w:rPr>
              <w:t>六、本校為防治</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r w:rsidRPr="00857B4D">
              <w:rPr>
                <w:rFonts w:ascii="標楷體" w:eastAsia="標楷體" w:hAnsi="標楷體" w:cs="新細明體" w:hint="eastAsia"/>
                <w:kern w:val="0"/>
                <w:szCs w:val="24"/>
              </w:rPr>
              <w:t>，</w:t>
            </w:r>
            <w:proofErr w:type="gramEnd"/>
            <w:r w:rsidRPr="00857B4D">
              <w:rPr>
                <w:rFonts w:ascii="標楷體" w:eastAsia="標楷體" w:hAnsi="標楷體" w:cs="新細明體" w:hint="eastAsia"/>
                <w:kern w:val="0"/>
                <w:szCs w:val="24"/>
              </w:rPr>
              <w:t>應採取下列措施，改善校園危險空間：</w:t>
            </w:r>
          </w:p>
          <w:p w14:paraId="40046560"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w:t>
            </w:r>
            <w:proofErr w:type="gramStart"/>
            <w:r w:rsidRPr="00857B4D">
              <w:rPr>
                <w:rFonts w:ascii="標楷體" w:eastAsia="標楷體" w:hAnsi="標楷體" w:cs="新細明體" w:hint="eastAsia"/>
                <w:kern w:val="0"/>
                <w:szCs w:val="24"/>
              </w:rPr>
              <w:t>一</w:t>
            </w:r>
            <w:proofErr w:type="gramEnd"/>
            <w:r w:rsidRPr="00857B4D">
              <w:rPr>
                <w:rFonts w:ascii="標楷體" w:eastAsia="標楷體" w:hAnsi="標楷體" w:cs="新細明體" w:hint="eastAsia"/>
                <w:kern w:val="0"/>
                <w:szCs w:val="24"/>
              </w:rPr>
              <w:t>)依空間配置、管理與保全、標示系統、求救系統與安全路線、照明與空間穿透性及其他空間安全要素等，定期檢討校園空間及設施之使用情形及檢視校園整體安全，並記錄校園內曾經發生</w:t>
            </w:r>
            <w:r w:rsidRPr="00857B4D">
              <w:rPr>
                <w:rFonts w:ascii="標楷體" w:eastAsia="標楷體" w:hAnsi="標楷體" w:cs="新細明體" w:hint="eastAsia"/>
                <w:kern w:val="0"/>
                <w:szCs w:val="24"/>
                <w:u w:val="single"/>
              </w:rPr>
              <w:t>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事件之空間，並依實際需要繪製校園危險地圖，以利校園空間改善。</w:t>
            </w:r>
          </w:p>
          <w:p w14:paraId="03B1DB36"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(二)定期舉行校園空間安全檢視說明會，公告前條檢視成果及相關紀錄，並檢視校園危險空間改善進度。</w:t>
            </w:r>
          </w:p>
          <w:p w14:paraId="59335718" w14:textId="77777777" w:rsidR="00857B4D" w:rsidRPr="00857B4D" w:rsidRDefault="00857B4D" w:rsidP="00857B4D">
            <w:pPr>
              <w:widowControl/>
              <w:spacing w:before="180"/>
              <w:ind w:left="480"/>
              <w:rPr>
                <w:rFonts w:ascii="新細明體" w:eastAsia="新細明體" w:hAnsi="新細明體" w:cs="新細明體"/>
                <w:kern w:val="0"/>
                <w:szCs w:val="24"/>
              </w:rPr>
            </w:pPr>
            <w:r w:rsidRPr="00857B4D">
              <w:rPr>
                <w:rFonts w:ascii="標楷體" w:eastAsia="標楷體" w:hAnsi="標楷體" w:cs="新細明體" w:hint="eastAsia"/>
                <w:kern w:val="0"/>
                <w:szCs w:val="24"/>
              </w:rPr>
              <w:t>七、教務處及人事室應加強宣導本校教職員工於進行校內外教學活動、執行職務及人際互動時，應尊重性別多元與個別差異。</w:t>
            </w:r>
          </w:p>
          <w:p w14:paraId="21A12191" w14:textId="77777777" w:rsidR="00857B4D" w:rsidRPr="00857B4D" w:rsidRDefault="00857B4D" w:rsidP="00857B4D">
            <w:pPr>
              <w:widowControl/>
              <w:spacing w:before="180"/>
              <w:ind w:left="480"/>
              <w:rPr>
                <w:rFonts w:ascii="新細明體" w:eastAsia="新細明體" w:hAnsi="新細明體" w:cs="新細明體"/>
                <w:kern w:val="0"/>
                <w:szCs w:val="24"/>
              </w:rPr>
            </w:pPr>
            <w:r w:rsidRPr="00857B4D">
              <w:rPr>
                <w:rFonts w:ascii="標楷體" w:eastAsia="標楷體" w:hAnsi="標楷體" w:cs="新細明體" w:hint="eastAsia"/>
                <w:kern w:val="0"/>
                <w:szCs w:val="24"/>
              </w:rPr>
              <w:t>八、本校教育人員於執行教學、指導、訓練、評鑑、管理、輔導或提供學生工作機會時，在與性或性別有關之人際互動上，不得發展有違專業倫理之關係。教育人員發現師生關係有違反前項專業倫理之虞時，應主動迴避或陳報學校處理。</w:t>
            </w:r>
          </w:p>
          <w:p w14:paraId="3D917617" w14:textId="77777777" w:rsidR="00857B4D" w:rsidRPr="00857B4D" w:rsidRDefault="00857B4D" w:rsidP="00857B4D">
            <w:pPr>
              <w:widowControl/>
              <w:spacing w:before="180"/>
              <w:ind w:left="480"/>
              <w:rPr>
                <w:rFonts w:ascii="新細明體" w:eastAsia="新細明體" w:hAnsi="新細明體" w:cs="新細明體"/>
                <w:kern w:val="0"/>
                <w:szCs w:val="24"/>
              </w:rPr>
            </w:pPr>
            <w:r w:rsidRPr="00857B4D">
              <w:rPr>
                <w:rFonts w:ascii="標楷體" w:eastAsia="標楷體" w:hAnsi="標楷體" w:cs="新細明體" w:hint="eastAsia"/>
                <w:kern w:val="0"/>
                <w:szCs w:val="24"/>
              </w:rPr>
              <w:t>九、學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處應加強宣導學生尊重他人與自己之性或身體之自主，與他人相處不得有下列行為：</w:t>
            </w:r>
          </w:p>
          <w:p w14:paraId="106C35F6"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w:t>
            </w:r>
            <w:proofErr w:type="gramStart"/>
            <w:r w:rsidRPr="00857B4D">
              <w:rPr>
                <w:rFonts w:ascii="標楷體" w:eastAsia="標楷體" w:hAnsi="標楷體" w:cs="新細明體" w:hint="eastAsia"/>
                <w:kern w:val="0"/>
                <w:szCs w:val="24"/>
              </w:rPr>
              <w:t>一</w:t>
            </w:r>
            <w:proofErr w:type="gramEnd"/>
            <w:r w:rsidRPr="00857B4D">
              <w:rPr>
                <w:rFonts w:ascii="標楷體" w:eastAsia="標楷體" w:hAnsi="標楷體" w:cs="新細明體" w:hint="eastAsia"/>
                <w:kern w:val="0"/>
                <w:szCs w:val="24"/>
              </w:rPr>
              <w:t>)不受歡迎之追求行為。</w:t>
            </w:r>
          </w:p>
          <w:p w14:paraId="225EDD89"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(二)以強制或暴力手段處理與性或性別有關之衝突。</w:t>
            </w:r>
          </w:p>
          <w:p w14:paraId="2C6588F8" w14:textId="77777777" w:rsidR="00857B4D" w:rsidRPr="00857B4D" w:rsidRDefault="00857B4D" w:rsidP="00857B4D">
            <w:pPr>
              <w:widowControl/>
              <w:spacing w:before="180"/>
              <w:ind w:left="183"/>
              <w:rPr>
                <w:rFonts w:ascii="新細明體" w:eastAsia="新細明體" w:hAnsi="新細明體" w:cs="新細明體"/>
                <w:kern w:val="0"/>
                <w:szCs w:val="24"/>
              </w:rPr>
            </w:pPr>
            <w:r w:rsidRPr="00857B4D">
              <w:rPr>
                <w:rFonts w:ascii="標楷體" w:eastAsia="標楷體" w:hAnsi="標楷體" w:cs="新細明體" w:hint="eastAsia"/>
                <w:kern w:val="0"/>
                <w:szCs w:val="24"/>
              </w:rPr>
              <w:t>十</w:t>
            </w:r>
            <w:r w:rsidRPr="00857B4D">
              <w:rPr>
                <w:rFonts w:ascii="標楷體" w:eastAsia="標楷體" w:hAnsi="標楷體" w:cs="新細明體" w:hint="eastAsia"/>
                <w:b/>
                <w:bCs/>
                <w:kern w:val="0"/>
                <w:szCs w:val="24"/>
              </w:rPr>
              <w:t>、</w:t>
            </w:r>
            <w:r w:rsidRPr="00857B4D">
              <w:rPr>
                <w:rFonts w:ascii="標楷體" w:eastAsia="標楷體" w:hAnsi="標楷體" w:cs="新細明體" w:hint="eastAsia"/>
                <w:kern w:val="0"/>
                <w:szCs w:val="24"/>
              </w:rPr>
              <w:t>本校教育人員知悉疑似「</w:t>
            </w:r>
            <w:r w:rsidRPr="00857B4D">
              <w:rPr>
                <w:rFonts w:ascii="標楷體" w:eastAsia="標楷體" w:hAnsi="標楷體" w:cs="新細明體" w:hint="eastAsia"/>
                <w:kern w:val="0"/>
                <w:szCs w:val="24"/>
                <w:u w:val="single"/>
              </w:rPr>
              <w:t>性侵害性騷擾或</w:t>
            </w:r>
            <w:proofErr w:type="gramStart"/>
            <w:r w:rsidRPr="00857B4D">
              <w:rPr>
                <w:rFonts w:ascii="標楷體" w:eastAsia="標楷體" w:hAnsi="標楷體" w:cs="新細明體" w:hint="eastAsia"/>
                <w:kern w:val="0"/>
                <w:szCs w:val="24"/>
                <w:u w:val="single"/>
              </w:rPr>
              <w:t>性霸凌</w:t>
            </w:r>
            <w:r w:rsidRPr="00857B4D">
              <w:rPr>
                <w:rFonts w:ascii="標楷體" w:eastAsia="標楷體" w:hAnsi="標楷體" w:cs="新細明體" w:hint="eastAsia"/>
                <w:kern w:val="0"/>
                <w:szCs w:val="24"/>
              </w:rPr>
              <w:t>」</w:t>
            </w:r>
            <w:proofErr w:type="gramEnd"/>
            <w:r w:rsidRPr="00857B4D">
              <w:rPr>
                <w:rFonts w:ascii="標楷體" w:eastAsia="標楷體" w:hAnsi="標楷體" w:cs="新細明體" w:hint="eastAsia"/>
                <w:kern w:val="0"/>
                <w:szCs w:val="24"/>
              </w:rPr>
              <w:t>事件時，有通報責任，應即通知學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主任(學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主任或校長指定之專人)知悉，學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處應於知悉學生「</w:t>
            </w:r>
            <w:r w:rsidRPr="00857B4D">
              <w:rPr>
                <w:rFonts w:ascii="標楷體" w:eastAsia="標楷體" w:hAnsi="標楷體" w:cs="新細明體" w:hint="eastAsia"/>
                <w:kern w:val="0"/>
                <w:szCs w:val="24"/>
                <w:u w:val="single"/>
              </w:rPr>
              <w:t>性侵害性騷擾或</w:t>
            </w:r>
            <w:proofErr w:type="gramStart"/>
            <w:r w:rsidRPr="00857B4D">
              <w:rPr>
                <w:rFonts w:ascii="標楷體" w:eastAsia="標楷體" w:hAnsi="標楷體" w:cs="新細明體" w:hint="eastAsia"/>
                <w:kern w:val="0"/>
                <w:szCs w:val="24"/>
                <w:u w:val="single"/>
              </w:rPr>
              <w:t>性霸凌</w:t>
            </w:r>
            <w:r w:rsidRPr="00857B4D">
              <w:rPr>
                <w:rFonts w:ascii="標楷體" w:eastAsia="標楷體" w:hAnsi="標楷體" w:cs="新細明體" w:hint="eastAsia"/>
                <w:kern w:val="0"/>
                <w:szCs w:val="24"/>
              </w:rPr>
              <w:t>」</w:t>
            </w:r>
            <w:proofErr w:type="gramEnd"/>
            <w:r w:rsidRPr="00857B4D">
              <w:rPr>
                <w:rFonts w:ascii="標楷體" w:eastAsia="標楷體" w:hAnsi="標楷體" w:cs="新細明體" w:hint="eastAsia"/>
                <w:kern w:val="0"/>
                <w:szCs w:val="24"/>
              </w:rPr>
              <w:t>事件二十四小時內向本市教育局「</w:t>
            </w:r>
            <w:proofErr w:type="gramStart"/>
            <w:r w:rsidRPr="00857B4D">
              <w:rPr>
                <w:rFonts w:ascii="標楷體" w:eastAsia="標楷體" w:hAnsi="標楷體" w:cs="新細明體" w:hint="eastAsia"/>
                <w:kern w:val="0"/>
                <w:szCs w:val="24"/>
              </w:rPr>
              <w:t>校安系統</w:t>
            </w:r>
            <w:proofErr w:type="gramEnd"/>
            <w:r w:rsidRPr="00857B4D">
              <w:rPr>
                <w:rFonts w:ascii="標楷體" w:eastAsia="標楷體" w:hAnsi="標楷體" w:cs="新細明體" w:hint="eastAsia"/>
                <w:kern w:val="0"/>
                <w:szCs w:val="24"/>
              </w:rPr>
              <w:t>」通報 ; 並應依「性侵害犯罪防治法」第八條及其他相關法律規定，於知悉「性侵害」事件二十四小時內打一一三電話，並填妥「性侵害犯罪通報表」，以書面通報「臺北市家庭暴力暨性侵害防治中心」。通報時，除有調查必要或基於公共安全之考量者外，學校對於當事人及檢舉人或協助調查者之姓名或其他足以辨識其身分之資料，應予以保密。</w:t>
            </w:r>
          </w:p>
          <w:p w14:paraId="4E444E69" w14:textId="77777777" w:rsidR="00857B4D" w:rsidRPr="00857B4D" w:rsidRDefault="00857B4D" w:rsidP="00857B4D">
            <w:pPr>
              <w:widowControl/>
              <w:spacing w:before="180"/>
              <w:ind w:left="480"/>
              <w:rPr>
                <w:rFonts w:ascii="新細明體" w:eastAsia="新細明體" w:hAnsi="新細明體" w:cs="新細明體"/>
                <w:kern w:val="0"/>
                <w:szCs w:val="24"/>
              </w:rPr>
            </w:pPr>
            <w:r w:rsidRPr="00857B4D">
              <w:rPr>
                <w:rFonts w:ascii="標楷體" w:eastAsia="標楷體" w:hAnsi="標楷體" w:cs="新細明體" w:hint="eastAsia"/>
                <w:kern w:val="0"/>
                <w:szCs w:val="24"/>
              </w:rPr>
              <w:t>十一、申請(檢舉)</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事件之提出、受理、調查、申復、救濟程序及其他相關事項建置如下：</w:t>
            </w:r>
          </w:p>
          <w:p w14:paraId="2D80F474"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w:t>
            </w:r>
            <w:proofErr w:type="gramStart"/>
            <w:r w:rsidRPr="00857B4D">
              <w:rPr>
                <w:rFonts w:ascii="標楷體" w:eastAsia="標楷體" w:hAnsi="標楷體" w:cs="新細明體" w:hint="eastAsia"/>
                <w:kern w:val="0"/>
                <w:szCs w:val="24"/>
              </w:rPr>
              <w:t>一</w:t>
            </w:r>
            <w:proofErr w:type="gramEnd"/>
            <w:r w:rsidRPr="00857B4D">
              <w:rPr>
                <w:rFonts w:ascii="標楷體" w:eastAsia="標楷體" w:hAnsi="標楷體" w:cs="新細明體" w:hint="eastAsia"/>
                <w:kern w:val="0"/>
                <w:szCs w:val="24"/>
              </w:rPr>
              <w:t>)</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事件之被害人或其法定代理人（以下簡稱申請人），或任何知悉有構成性侵害或性騷擾之檢舉人，填具申訴書，載明個人基本資料暨事實內容與可</w:t>
            </w:r>
            <w:r w:rsidRPr="00857B4D">
              <w:rPr>
                <w:rFonts w:ascii="標楷體" w:eastAsia="標楷體" w:hAnsi="標楷體" w:cs="新細明體" w:hint="eastAsia"/>
                <w:kern w:val="0"/>
                <w:szCs w:val="24"/>
              </w:rPr>
              <w:lastRenderedPageBreak/>
              <w:t>取得之相關事證或人證，向學校學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處提出。倘申請或檢舉之案件非屬本校管轄權者，由學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處將該案件於七日內移送其他有管轄權者，並通知當事人。倘加害人為本校校長時，將移請臺北市政府調查之。</w:t>
            </w:r>
          </w:p>
          <w:p w14:paraId="472EC59B"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(二)申請（檢舉）人如以口頭申請，本校學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處</w:t>
            </w:r>
            <w:proofErr w:type="gramStart"/>
            <w:r w:rsidRPr="00857B4D">
              <w:rPr>
                <w:rFonts w:ascii="標楷體" w:eastAsia="標楷體" w:hAnsi="標楷體" w:cs="新細明體" w:hint="eastAsia"/>
                <w:kern w:val="0"/>
                <w:szCs w:val="24"/>
              </w:rPr>
              <w:t>代其填妥</w:t>
            </w:r>
            <w:proofErr w:type="gramEnd"/>
            <w:r w:rsidRPr="00857B4D">
              <w:rPr>
                <w:rFonts w:ascii="標楷體" w:eastAsia="標楷體" w:hAnsi="標楷體" w:cs="新細明體" w:hint="eastAsia"/>
                <w:kern w:val="0"/>
                <w:szCs w:val="24"/>
              </w:rPr>
              <w:t>申請書，經向其朗讀或使閱覽，確認內容無誤後，由其簽名或蓋章。</w:t>
            </w:r>
          </w:p>
          <w:p w14:paraId="685F9F60"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(三)學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處於收件後，指派專人處理相關行政事宜，必要時，本校相關單位應配合協助。</w:t>
            </w:r>
          </w:p>
          <w:p w14:paraId="37721E6F"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(四)學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處於三個工作日內將事件送達性平會，即不再受理同一事件之申請(檢舉)。</w:t>
            </w:r>
          </w:p>
          <w:p w14:paraId="30066C21"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(五)學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處於接獲申請調查或檢舉後二十日內，以書面通知申請人或檢舉人是否受理。不受理之書面通知應依本法第二十九條第三項規定敘明理由，並告知申請人或檢舉人申復之期限及受理單位。</w:t>
            </w:r>
          </w:p>
          <w:p w14:paraId="016F05BC"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(六)申請人(檢舉人)於前項之期限內未收到通知或接獲不受理通知之次日起二十日內，得以書面具明理由，向本校學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處提出申復；其以口頭為之者，同十一之（二）。不受理之申復以一次為限。申復有理由者，應於申請調查或檢舉案確定後三日內交付性平會調查處理，學校並應於二十日內以書面通知申復人申復結果。</w:t>
            </w:r>
          </w:p>
          <w:p w14:paraId="1B3BA550"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(七)本校性平會得依規定成立「調查小組」調查</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事件。調查小組以三或五人為原則，其成員之組成另依本法第三十條第三項及本準則第二十一條之規定。</w:t>
            </w:r>
          </w:p>
          <w:p w14:paraId="5A41A163"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(八)事件當事人之輔導人員，應迴避該事件之調查工作；參與事件之調查及處理人員，亦應迴避對該當事人之輔導工作。</w:t>
            </w:r>
          </w:p>
          <w:p w14:paraId="22D94891"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(九)進行事件調查時，應</w:t>
            </w:r>
            <w:proofErr w:type="gramStart"/>
            <w:r w:rsidRPr="00857B4D">
              <w:rPr>
                <w:rFonts w:ascii="標楷體" w:eastAsia="標楷體" w:hAnsi="標楷體" w:cs="新細明體" w:hint="eastAsia"/>
                <w:kern w:val="0"/>
                <w:szCs w:val="24"/>
              </w:rPr>
              <w:t>稟</w:t>
            </w:r>
            <w:proofErr w:type="gramEnd"/>
            <w:r w:rsidRPr="00857B4D">
              <w:rPr>
                <w:rFonts w:ascii="標楷體" w:eastAsia="標楷體" w:hAnsi="標楷體" w:cs="新細明體" w:hint="eastAsia"/>
                <w:kern w:val="0"/>
                <w:szCs w:val="24"/>
              </w:rPr>
              <w:t>持客觀、公正、專業、保密原則，給予雙方當事人充分陳述意見及答辯之機會，並避免重複詢問。行為人、申請人(檢舉人)及受邀協助調查之人或單位應予配合，並提供相關資料。</w:t>
            </w:r>
          </w:p>
          <w:p w14:paraId="04C1AC8F" w14:textId="77777777" w:rsidR="00857B4D" w:rsidRPr="00857B4D" w:rsidRDefault="00857B4D" w:rsidP="00857B4D">
            <w:pPr>
              <w:widowControl/>
              <w:spacing w:before="180"/>
              <w:ind w:left="960"/>
              <w:rPr>
                <w:rFonts w:ascii="新細明體" w:eastAsia="新細明體" w:hAnsi="新細明體" w:cs="新細明體"/>
                <w:kern w:val="0"/>
                <w:szCs w:val="24"/>
              </w:rPr>
            </w:pPr>
            <w:r w:rsidRPr="00857B4D">
              <w:rPr>
                <w:rFonts w:ascii="標楷體" w:eastAsia="標楷體" w:hAnsi="標楷體" w:cs="新細明體" w:hint="eastAsia"/>
                <w:kern w:val="0"/>
                <w:szCs w:val="24"/>
              </w:rPr>
              <w:t>(十)當事人為未成年者，接受調查時得由法定代理人陪同。行為人與被害人、檢舉人或證人有權力不對等之情形者，應避免其對質。必要時，得於不違反保密義務之範圍內另作成書面資料，交由行為人</w:t>
            </w:r>
            <w:proofErr w:type="gramStart"/>
            <w:r w:rsidRPr="00857B4D">
              <w:rPr>
                <w:rFonts w:ascii="標楷體" w:eastAsia="標楷體" w:hAnsi="標楷體" w:cs="新細明體" w:hint="eastAsia"/>
                <w:kern w:val="0"/>
                <w:szCs w:val="24"/>
              </w:rPr>
              <w:t>閱覽或告以</w:t>
            </w:r>
            <w:proofErr w:type="gramEnd"/>
            <w:r w:rsidRPr="00857B4D">
              <w:rPr>
                <w:rFonts w:ascii="標楷體" w:eastAsia="標楷體" w:hAnsi="標楷體" w:cs="新細明體" w:hint="eastAsia"/>
                <w:kern w:val="0"/>
                <w:szCs w:val="24"/>
              </w:rPr>
              <w:t>要旨。</w:t>
            </w:r>
          </w:p>
          <w:p w14:paraId="1505A12D" w14:textId="77777777" w:rsidR="00857B4D" w:rsidRPr="00857B4D" w:rsidRDefault="00857B4D" w:rsidP="00857B4D">
            <w:pPr>
              <w:widowControl/>
              <w:spacing w:before="180"/>
              <w:ind w:left="962"/>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十一)性平會之調查處理，不受該事件司法程序是否進行及處理結果之影響。調查程序亦不因行為人喪失原身分而中止。申請（檢舉）人於案件調查處理期間撤回者，應以書面為之。申請人撤回申請調查時，學校或主管機關得經所設之性平會決議繼續調查處理。</w:t>
            </w:r>
          </w:p>
          <w:p w14:paraId="1404E9CE" w14:textId="77777777" w:rsidR="00857B4D" w:rsidRPr="00857B4D" w:rsidRDefault="00857B4D" w:rsidP="00857B4D">
            <w:pPr>
              <w:widowControl/>
              <w:spacing w:before="180"/>
              <w:ind w:left="962"/>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(十二)非本校教職員工擔任調查之人員撰寫調查報告書，得支領撰稿費，經延聘或受邀之學者專家出席調查會議時，得支給出席費。</w:t>
            </w:r>
          </w:p>
          <w:p w14:paraId="1B8A4EFE" w14:textId="77777777" w:rsidR="00857B4D" w:rsidRPr="00857B4D" w:rsidRDefault="00857B4D" w:rsidP="00857B4D">
            <w:pPr>
              <w:widowControl/>
              <w:spacing w:before="180"/>
              <w:ind w:left="962"/>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(十三)本校性平會應於受理申請或檢舉後二</w:t>
            </w:r>
            <w:proofErr w:type="gramStart"/>
            <w:r w:rsidRPr="00857B4D">
              <w:rPr>
                <w:rFonts w:ascii="標楷體" w:eastAsia="標楷體" w:hAnsi="標楷體" w:cs="新細明體" w:hint="eastAsia"/>
                <w:kern w:val="0"/>
                <w:szCs w:val="24"/>
              </w:rPr>
              <w:t>個</w:t>
            </w:r>
            <w:proofErr w:type="gramEnd"/>
            <w:r w:rsidRPr="00857B4D">
              <w:rPr>
                <w:rFonts w:ascii="標楷體" w:eastAsia="標楷體" w:hAnsi="標楷體" w:cs="新細明體" w:hint="eastAsia"/>
                <w:kern w:val="0"/>
                <w:szCs w:val="24"/>
              </w:rPr>
              <w:t>月內完成調查及報告。必要時得延長之，延長以二次為限，每次不得逾一個月，並應通知申請人(檢舉人)及行為人。</w:t>
            </w:r>
          </w:p>
          <w:p w14:paraId="240520DF" w14:textId="77777777" w:rsidR="00857B4D" w:rsidRPr="00857B4D" w:rsidRDefault="00857B4D" w:rsidP="00857B4D">
            <w:pPr>
              <w:widowControl/>
              <w:spacing w:before="180"/>
              <w:ind w:left="962"/>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(十四)調查小組置發言人一人，調查結束後，將結果作成調查報告書，</w:t>
            </w:r>
            <w:proofErr w:type="gramStart"/>
            <w:r w:rsidRPr="00857B4D">
              <w:rPr>
                <w:rFonts w:ascii="標楷體" w:eastAsia="標楷體" w:hAnsi="標楷體" w:cs="新細明體" w:hint="eastAsia"/>
                <w:kern w:val="0"/>
                <w:szCs w:val="24"/>
              </w:rPr>
              <w:t>提性平</w:t>
            </w:r>
            <w:proofErr w:type="gramEnd"/>
            <w:r w:rsidRPr="00857B4D">
              <w:rPr>
                <w:rFonts w:ascii="標楷體" w:eastAsia="標楷體" w:hAnsi="標楷體" w:cs="新細明體" w:hint="eastAsia"/>
                <w:kern w:val="0"/>
                <w:szCs w:val="24"/>
              </w:rPr>
              <w:t>會審議。性平會會議以不公開為原則，主任委員如因故無法主持會議時，得就委員中指定一人代理之。</w:t>
            </w:r>
          </w:p>
          <w:p w14:paraId="73CAC022" w14:textId="77777777" w:rsidR="00857B4D" w:rsidRPr="00857B4D" w:rsidRDefault="00857B4D" w:rsidP="00857B4D">
            <w:pPr>
              <w:widowControl/>
              <w:spacing w:before="180"/>
              <w:ind w:left="962"/>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lastRenderedPageBreak/>
              <w:t>(十五)調查</w:t>
            </w:r>
            <w:proofErr w:type="gramStart"/>
            <w:r w:rsidRPr="00857B4D">
              <w:rPr>
                <w:rFonts w:ascii="標楷體" w:eastAsia="標楷體" w:hAnsi="標楷體" w:cs="新細明體" w:hint="eastAsia"/>
                <w:kern w:val="0"/>
                <w:szCs w:val="24"/>
              </w:rPr>
              <w:t>報告經性平</w:t>
            </w:r>
            <w:proofErr w:type="gramEnd"/>
            <w:r w:rsidRPr="00857B4D">
              <w:rPr>
                <w:rFonts w:ascii="標楷體" w:eastAsia="標楷體" w:hAnsi="標楷體" w:cs="新細明體" w:hint="eastAsia"/>
                <w:kern w:val="0"/>
                <w:szCs w:val="24"/>
              </w:rPr>
              <w:t>會審議後，性平會應將調查報告及處理建議以書面向本校提出報告。</w:t>
            </w:r>
          </w:p>
          <w:p w14:paraId="4439D03D" w14:textId="77777777" w:rsidR="00857B4D" w:rsidRPr="00857B4D" w:rsidRDefault="00857B4D" w:rsidP="00857B4D">
            <w:pPr>
              <w:widowControl/>
              <w:spacing w:before="180"/>
              <w:ind w:left="962"/>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(十六)本校應於接獲事件調查報告後二</w:t>
            </w:r>
            <w:proofErr w:type="gramStart"/>
            <w:r w:rsidRPr="00857B4D">
              <w:rPr>
                <w:rFonts w:ascii="標楷體" w:eastAsia="標楷體" w:hAnsi="標楷體" w:cs="新細明體" w:hint="eastAsia"/>
                <w:kern w:val="0"/>
                <w:szCs w:val="24"/>
              </w:rPr>
              <w:t>個</w:t>
            </w:r>
            <w:proofErr w:type="gramEnd"/>
            <w:r w:rsidRPr="00857B4D">
              <w:rPr>
                <w:rFonts w:ascii="標楷體" w:eastAsia="標楷體" w:hAnsi="標楷體" w:cs="新細明體" w:hint="eastAsia"/>
                <w:kern w:val="0"/>
                <w:szCs w:val="24"/>
              </w:rPr>
              <w:t>月內自行或移送相關權責機關依規定議處，並將處理之結果以書面通知申請人(檢舉人)及行為人，同時告知申復之期限及受理單位，並責令不得報復。</w:t>
            </w:r>
          </w:p>
          <w:p w14:paraId="78F67F9C" w14:textId="77777777" w:rsidR="00857B4D" w:rsidRPr="00857B4D" w:rsidRDefault="00857B4D" w:rsidP="00857B4D">
            <w:pPr>
              <w:widowControl/>
              <w:spacing w:before="180"/>
              <w:ind w:left="962"/>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(十七)性平會應採取事後之追蹤考核監督，確保所作裁決確實有效執行，避免相同事件或有報復情事之發生。</w:t>
            </w:r>
          </w:p>
          <w:p w14:paraId="238A8081" w14:textId="77777777" w:rsidR="00857B4D" w:rsidRPr="00857B4D" w:rsidRDefault="00857B4D" w:rsidP="00857B4D">
            <w:pPr>
              <w:widowControl/>
              <w:spacing w:before="180"/>
              <w:ind w:left="962"/>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(十八)申請人及行為人對本校處理之結果不服者，得於收到書面通知次日起二十日內，以書面具明理由向本校學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處申復。</w:t>
            </w:r>
          </w:p>
          <w:p w14:paraId="1370A005" w14:textId="77777777" w:rsidR="00857B4D" w:rsidRPr="00857B4D" w:rsidRDefault="00857B4D" w:rsidP="00857B4D">
            <w:pPr>
              <w:widowControl/>
              <w:spacing w:before="180"/>
              <w:ind w:left="962"/>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 </w:t>
            </w:r>
          </w:p>
          <w:p w14:paraId="62B79A69" w14:textId="77777777" w:rsidR="00857B4D" w:rsidRPr="00857B4D" w:rsidRDefault="00857B4D" w:rsidP="00857B4D">
            <w:pPr>
              <w:widowControl/>
              <w:spacing w:before="180"/>
              <w:ind w:left="962"/>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(十九)學</w:t>
            </w:r>
            <w:proofErr w:type="gramStart"/>
            <w:r w:rsidRPr="00857B4D">
              <w:rPr>
                <w:rFonts w:ascii="標楷體" w:eastAsia="標楷體" w:hAnsi="標楷體" w:cs="新細明體" w:hint="eastAsia"/>
                <w:kern w:val="0"/>
                <w:szCs w:val="24"/>
              </w:rPr>
              <w:t>務</w:t>
            </w:r>
            <w:proofErr w:type="gramEnd"/>
            <w:r w:rsidRPr="00857B4D">
              <w:rPr>
                <w:rFonts w:ascii="標楷體" w:eastAsia="標楷體" w:hAnsi="標楷體" w:cs="新細明體" w:hint="eastAsia"/>
                <w:kern w:val="0"/>
                <w:szCs w:val="24"/>
              </w:rPr>
              <w:t>處接獲申復後，學校應即依規定組成審議小組，如發現調查程序有重大瑕疵或有足以影響原調查認定之新事實、新證據，申復有理由時，得要求性平會另組調查小組重新調查，或將申復決定通知相關權責單位（性平會）由其重為決定，於三十日內以書面通知申復人申復結果。</w:t>
            </w:r>
          </w:p>
          <w:p w14:paraId="38AB89A2" w14:textId="77777777" w:rsidR="00857B4D" w:rsidRPr="00857B4D" w:rsidRDefault="00857B4D" w:rsidP="00857B4D">
            <w:pPr>
              <w:widowControl/>
              <w:spacing w:before="180"/>
              <w:ind w:left="960"/>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(廿</w:t>
            </w:r>
            <w:proofErr w:type="gramStart"/>
            <w:r w:rsidRPr="00857B4D">
              <w:rPr>
                <w:rFonts w:ascii="標楷體" w:eastAsia="標楷體" w:hAnsi="標楷體" w:cs="新細明體" w:hint="eastAsia"/>
                <w:kern w:val="0"/>
                <w:szCs w:val="24"/>
              </w:rPr>
              <w:t>）</w:t>
            </w:r>
            <w:proofErr w:type="gramEnd"/>
            <w:r w:rsidRPr="00857B4D">
              <w:rPr>
                <w:rFonts w:ascii="標楷體" w:eastAsia="標楷體" w:hAnsi="標楷體" w:cs="新細明體" w:hint="eastAsia"/>
                <w:kern w:val="0"/>
                <w:szCs w:val="24"/>
              </w:rPr>
              <w:t>申請人或行為人對本校之申復結果不服，得於接獲書面通知書之次日起</w:t>
            </w:r>
            <w:proofErr w:type="gramStart"/>
            <w:r w:rsidRPr="00857B4D">
              <w:rPr>
                <w:rFonts w:ascii="標楷體" w:eastAsia="標楷體" w:hAnsi="標楷體" w:cs="新細明體" w:hint="eastAsia"/>
                <w:kern w:val="0"/>
                <w:szCs w:val="24"/>
              </w:rPr>
              <w:t>三</w:t>
            </w:r>
            <w:proofErr w:type="gramEnd"/>
            <w:r w:rsidRPr="00857B4D">
              <w:rPr>
                <w:rFonts w:ascii="標楷體" w:eastAsia="標楷體" w:hAnsi="標楷體" w:cs="新細明體" w:hint="eastAsia"/>
                <w:kern w:val="0"/>
                <w:szCs w:val="24"/>
              </w:rPr>
              <w:t>十日內，依本法第三十四條規定提起救濟。</w:t>
            </w:r>
          </w:p>
          <w:p w14:paraId="27CBDD60" w14:textId="77777777" w:rsidR="00857B4D" w:rsidRPr="00857B4D" w:rsidRDefault="00857B4D" w:rsidP="00857B4D">
            <w:pPr>
              <w:widowControl/>
              <w:spacing w:before="180"/>
              <w:ind w:left="962"/>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(廿</w:t>
            </w:r>
            <w:proofErr w:type="gramStart"/>
            <w:r w:rsidRPr="00857B4D">
              <w:rPr>
                <w:rFonts w:ascii="標楷體" w:eastAsia="標楷體" w:hAnsi="標楷體" w:cs="新細明體" w:hint="eastAsia"/>
                <w:kern w:val="0"/>
                <w:szCs w:val="24"/>
              </w:rPr>
              <w:t>一</w:t>
            </w:r>
            <w:proofErr w:type="gramEnd"/>
            <w:r w:rsidRPr="00857B4D">
              <w:rPr>
                <w:rFonts w:ascii="標楷體" w:eastAsia="標楷體" w:hAnsi="標楷體" w:cs="新細明體" w:hint="eastAsia"/>
                <w:kern w:val="0"/>
                <w:szCs w:val="24"/>
              </w:rPr>
              <w:t>)本校負責處理（含通報）</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之所有人員，就事件之行為人、被害人、檢舉人或協助調查之人之姓名及其他足以辨識身分之資料，除有調查之必要或基於公共安全考量者外，應予保密。負保密義務者洩密時，應依刑法或其他相關法規處罰。</w:t>
            </w:r>
          </w:p>
          <w:p w14:paraId="52F87754" w14:textId="77777777" w:rsidR="00857B4D" w:rsidRPr="00857B4D" w:rsidRDefault="00857B4D" w:rsidP="00857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ind w:left="962"/>
              <w:jc w:val="both"/>
              <w:rPr>
                <w:rFonts w:ascii="細明體" w:eastAsia="細明體" w:hAnsi="細明體" w:cs="細明體"/>
                <w:kern w:val="0"/>
                <w:szCs w:val="24"/>
              </w:rPr>
            </w:pPr>
            <w:r w:rsidRPr="00857B4D">
              <w:rPr>
                <w:rFonts w:ascii="標楷體" w:eastAsia="標楷體" w:hAnsi="標楷體" w:cs="細明體" w:hint="eastAsia"/>
                <w:kern w:val="0"/>
                <w:szCs w:val="24"/>
              </w:rPr>
              <w:t>(廿二)性平會委員如涉及申訴事項或有其他事由，足認其有偏頗之虞者，該委員應自行迴避，申訴當事人及利害關係人亦得聲請其迴避。迴避與否，得由性平會決定之。</w:t>
            </w:r>
          </w:p>
          <w:p w14:paraId="2106A7FC" w14:textId="77777777" w:rsidR="00857B4D" w:rsidRPr="00857B4D" w:rsidRDefault="00857B4D" w:rsidP="00857B4D">
            <w:pPr>
              <w:widowControl/>
              <w:spacing w:before="180"/>
              <w:ind w:left="962"/>
              <w:rPr>
                <w:rFonts w:ascii="新細明體" w:eastAsia="新細明體" w:hAnsi="新細明體" w:cs="新細明體"/>
                <w:kern w:val="0"/>
                <w:szCs w:val="24"/>
              </w:rPr>
            </w:pPr>
            <w:r w:rsidRPr="00857B4D">
              <w:rPr>
                <w:rFonts w:ascii="標楷體" w:eastAsia="標楷體" w:hAnsi="標楷體" w:cs="新細明體" w:hint="eastAsia"/>
                <w:kern w:val="0"/>
                <w:szCs w:val="24"/>
              </w:rPr>
              <w:t>(廿三)事件經調查屬實後，本校應依相關法律或法規規定自行或將加害人移送其他權責機關懲處。其經證實有誣告之事實者，亦依法對申請人(檢舉人)為適當之懲處。本校為性騷擾事件之懲處時，並得命加害人為下列一款或數款之處置：</w:t>
            </w:r>
          </w:p>
          <w:p w14:paraId="1767398E" w14:textId="77777777" w:rsidR="00857B4D" w:rsidRPr="00857B4D" w:rsidRDefault="00857B4D" w:rsidP="00857B4D">
            <w:pPr>
              <w:widowControl/>
              <w:spacing w:before="180"/>
              <w:ind w:left="1800"/>
              <w:rPr>
                <w:rFonts w:ascii="新細明體" w:eastAsia="新細明體" w:hAnsi="新細明體" w:cs="新細明體"/>
                <w:kern w:val="0"/>
                <w:szCs w:val="24"/>
              </w:rPr>
            </w:pPr>
            <w:r w:rsidRPr="00857B4D">
              <w:rPr>
                <w:rFonts w:ascii="標楷體" w:eastAsia="標楷體" w:hAnsi="標楷體" w:cs="新細明體" w:hint="eastAsia"/>
                <w:kern w:val="0"/>
                <w:szCs w:val="24"/>
              </w:rPr>
              <w:t>1、經被害人或其法定代理人之同意，向被害人道歉。</w:t>
            </w:r>
          </w:p>
          <w:p w14:paraId="6E17A93E" w14:textId="77777777" w:rsidR="00857B4D" w:rsidRPr="00857B4D" w:rsidRDefault="00857B4D" w:rsidP="00857B4D">
            <w:pPr>
              <w:widowControl/>
              <w:spacing w:before="180"/>
              <w:ind w:left="1800"/>
              <w:rPr>
                <w:rFonts w:ascii="新細明體" w:eastAsia="新細明體" w:hAnsi="新細明體" w:cs="新細明體"/>
                <w:kern w:val="0"/>
                <w:szCs w:val="24"/>
              </w:rPr>
            </w:pPr>
            <w:r w:rsidRPr="00857B4D">
              <w:rPr>
                <w:rFonts w:ascii="標楷體" w:eastAsia="標楷體" w:hAnsi="標楷體" w:cs="新細明體" w:hint="eastAsia"/>
                <w:kern w:val="0"/>
                <w:szCs w:val="24"/>
              </w:rPr>
              <w:t>2、接受八小時之性別平等教育相關課程。</w:t>
            </w:r>
          </w:p>
          <w:p w14:paraId="1CC49341" w14:textId="77777777" w:rsidR="00857B4D" w:rsidRPr="00857B4D" w:rsidRDefault="00857B4D" w:rsidP="00857B4D">
            <w:pPr>
              <w:widowControl/>
              <w:spacing w:before="180"/>
              <w:ind w:left="1800"/>
              <w:rPr>
                <w:rFonts w:ascii="新細明體" w:eastAsia="新細明體" w:hAnsi="新細明體" w:cs="新細明體"/>
                <w:kern w:val="0"/>
                <w:szCs w:val="24"/>
              </w:rPr>
            </w:pPr>
            <w:r w:rsidRPr="00857B4D">
              <w:rPr>
                <w:rFonts w:ascii="標楷體" w:eastAsia="標楷體" w:hAnsi="標楷體" w:cs="新細明體" w:hint="eastAsia"/>
                <w:kern w:val="0"/>
                <w:szCs w:val="24"/>
              </w:rPr>
              <w:t>3、接受心理輔導。</w:t>
            </w:r>
          </w:p>
          <w:p w14:paraId="3C51F576" w14:textId="77777777" w:rsidR="00857B4D" w:rsidRPr="00857B4D" w:rsidRDefault="00857B4D" w:rsidP="00857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ind w:left="1800"/>
              <w:jc w:val="both"/>
              <w:rPr>
                <w:rFonts w:ascii="細明體" w:eastAsia="細明體" w:hAnsi="細明體" w:cs="細明體"/>
                <w:kern w:val="0"/>
                <w:szCs w:val="24"/>
              </w:rPr>
            </w:pPr>
            <w:r w:rsidRPr="00857B4D">
              <w:rPr>
                <w:rFonts w:ascii="標楷體" w:eastAsia="標楷體" w:hAnsi="標楷體" w:cs="細明體" w:hint="eastAsia"/>
                <w:kern w:val="0"/>
                <w:szCs w:val="24"/>
              </w:rPr>
              <w:t>4、其他符合教育目的之措施。</w:t>
            </w:r>
          </w:p>
          <w:p w14:paraId="2F428955" w14:textId="77777777" w:rsidR="00857B4D" w:rsidRPr="00857B4D" w:rsidRDefault="00857B4D" w:rsidP="00857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ind w:left="1800"/>
              <w:jc w:val="both"/>
              <w:rPr>
                <w:rFonts w:ascii="細明體" w:eastAsia="細明體" w:hAnsi="細明體" w:cs="細明體"/>
                <w:kern w:val="0"/>
                <w:szCs w:val="24"/>
              </w:rPr>
            </w:pPr>
            <w:r w:rsidRPr="00857B4D">
              <w:rPr>
                <w:rFonts w:ascii="標楷體" w:eastAsia="標楷體" w:hAnsi="標楷體" w:cs="細明體" w:hint="eastAsia"/>
                <w:kern w:val="0"/>
                <w:szCs w:val="24"/>
              </w:rPr>
              <w:t>懲處涉及加害人身分之改變時，應給予其書面陳述意見之機會。</w:t>
            </w:r>
          </w:p>
          <w:p w14:paraId="269B5713" w14:textId="77777777" w:rsidR="00857B4D" w:rsidRPr="00857B4D" w:rsidRDefault="00857B4D" w:rsidP="00857B4D">
            <w:pPr>
              <w:widowControl/>
              <w:spacing w:before="180"/>
              <w:ind w:left="962"/>
              <w:rPr>
                <w:rFonts w:ascii="新細明體" w:eastAsia="新細明體" w:hAnsi="新細明體" w:cs="新細明體"/>
                <w:kern w:val="0"/>
                <w:szCs w:val="24"/>
              </w:rPr>
            </w:pPr>
            <w:r w:rsidRPr="00857B4D">
              <w:rPr>
                <w:rFonts w:ascii="標楷體" w:eastAsia="標楷體" w:hAnsi="標楷體" w:cs="新細明體" w:hint="eastAsia"/>
                <w:kern w:val="0"/>
                <w:szCs w:val="24"/>
              </w:rPr>
              <w:t>(廿四)為保障</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事件當事人之受教權或工作權，本校於必要時得請相關處室依職掌為下列處置，</w:t>
            </w:r>
            <w:proofErr w:type="gramStart"/>
            <w:r w:rsidRPr="00857B4D">
              <w:rPr>
                <w:rFonts w:ascii="標楷體" w:eastAsia="標楷體" w:hAnsi="標楷體" w:cs="新細明體" w:hint="eastAsia"/>
                <w:kern w:val="0"/>
                <w:szCs w:val="24"/>
              </w:rPr>
              <w:t>經性平</w:t>
            </w:r>
            <w:proofErr w:type="gramEnd"/>
            <w:r w:rsidRPr="00857B4D">
              <w:rPr>
                <w:rFonts w:ascii="標楷體" w:eastAsia="標楷體" w:hAnsi="標楷體" w:cs="新細明體" w:hint="eastAsia"/>
                <w:kern w:val="0"/>
                <w:szCs w:val="24"/>
              </w:rPr>
              <w:t>會決議通過後執行：</w:t>
            </w:r>
          </w:p>
          <w:p w14:paraId="30683B89" w14:textId="77777777" w:rsidR="00857B4D" w:rsidRPr="00857B4D" w:rsidRDefault="00857B4D" w:rsidP="00857B4D">
            <w:pPr>
              <w:widowControl/>
              <w:spacing w:before="180"/>
              <w:ind w:left="1356"/>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1、彈性處理當事人之出缺勤紀錄或成績考核，並積極協助其課業或職務，得不受請假、教師及學生成績考核相關規定之限制。</w:t>
            </w:r>
          </w:p>
          <w:p w14:paraId="29C0C320" w14:textId="77777777" w:rsidR="00857B4D" w:rsidRPr="00857B4D" w:rsidRDefault="00857B4D" w:rsidP="00857B4D">
            <w:pPr>
              <w:widowControl/>
              <w:spacing w:before="180"/>
              <w:ind w:left="1476"/>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lastRenderedPageBreak/>
              <w:t>2、尊重被害人之意願，減低當事人雙方互動之機會。</w:t>
            </w:r>
          </w:p>
          <w:p w14:paraId="630A599F" w14:textId="77777777" w:rsidR="00857B4D" w:rsidRPr="00857B4D" w:rsidRDefault="00857B4D" w:rsidP="00857B4D">
            <w:pPr>
              <w:widowControl/>
              <w:spacing w:before="180"/>
              <w:ind w:left="1476"/>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3、採取必要處置，以避免報復情事。</w:t>
            </w:r>
          </w:p>
          <w:p w14:paraId="1F1D0F0B" w14:textId="77777777" w:rsidR="00857B4D" w:rsidRPr="00857B4D" w:rsidRDefault="00857B4D" w:rsidP="00857B4D">
            <w:pPr>
              <w:widowControl/>
              <w:spacing w:before="180"/>
              <w:ind w:left="1476"/>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4、減低行為人再度加害之可能。</w:t>
            </w:r>
          </w:p>
          <w:p w14:paraId="38D6CA26" w14:textId="77777777" w:rsidR="00857B4D" w:rsidRPr="00857B4D" w:rsidRDefault="00857B4D" w:rsidP="00857B4D">
            <w:pPr>
              <w:widowControl/>
              <w:spacing w:before="180"/>
              <w:ind w:left="1716"/>
              <w:jc w:val="both"/>
              <w:rPr>
                <w:rFonts w:ascii="新細明體" w:eastAsia="新細明體" w:hAnsi="新細明體" w:cs="新細明體"/>
                <w:kern w:val="0"/>
                <w:szCs w:val="24"/>
              </w:rPr>
            </w:pPr>
            <w:r w:rsidRPr="00857B4D">
              <w:rPr>
                <w:rFonts w:ascii="標楷體" w:eastAsia="標楷體" w:hAnsi="標楷體" w:cs="新細明體" w:hint="eastAsia"/>
                <w:kern w:val="0"/>
                <w:szCs w:val="24"/>
              </w:rPr>
              <w:t>5、其他性平會認為必要之處置。</w:t>
            </w:r>
          </w:p>
          <w:p w14:paraId="2315F3A4" w14:textId="77777777" w:rsidR="00857B4D" w:rsidRPr="00857B4D" w:rsidRDefault="00857B4D" w:rsidP="00857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ind w:left="720"/>
              <w:rPr>
                <w:rFonts w:ascii="細明體" w:eastAsia="細明體" w:hAnsi="細明體" w:cs="細明體"/>
                <w:kern w:val="0"/>
                <w:szCs w:val="24"/>
              </w:rPr>
            </w:pPr>
            <w:r w:rsidRPr="00857B4D">
              <w:rPr>
                <w:rFonts w:ascii="標楷體" w:eastAsia="標楷體" w:hAnsi="標楷體" w:cs="細明體" w:hint="eastAsia"/>
                <w:kern w:val="0"/>
                <w:szCs w:val="24"/>
              </w:rPr>
              <w:t>十二、本校應視當事人之身心狀況，主動轉</w:t>
            </w:r>
            <w:proofErr w:type="gramStart"/>
            <w:r w:rsidRPr="00857B4D">
              <w:rPr>
                <w:rFonts w:ascii="標楷體" w:eastAsia="標楷體" w:hAnsi="標楷體" w:cs="細明體" w:hint="eastAsia"/>
                <w:kern w:val="0"/>
                <w:szCs w:val="24"/>
              </w:rPr>
              <w:t>介</w:t>
            </w:r>
            <w:proofErr w:type="gramEnd"/>
            <w:r w:rsidRPr="00857B4D">
              <w:rPr>
                <w:rFonts w:ascii="標楷體" w:eastAsia="標楷體" w:hAnsi="標楷體" w:cs="細明體" w:hint="eastAsia"/>
                <w:kern w:val="0"/>
                <w:szCs w:val="24"/>
              </w:rPr>
              <w:t>至各相關機構，以提供必要之協助。並於必要時協同相關處室提供心理諮商輔導、法律諮詢管道、課業協助、經濟協助及其他性平會認為必要之協助。所需費用，由本校編列預算支應之。學校調查處理</w:t>
            </w:r>
            <w:r w:rsidRPr="00857B4D">
              <w:rPr>
                <w:rFonts w:ascii="標楷體" w:eastAsia="標楷體" w:hAnsi="標楷體" w:cs="細明體" w:hint="eastAsia"/>
                <w:kern w:val="0"/>
                <w:szCs w:val="24"/>
                <w:u w:val="single"/>
              </w:rPr>
              <w:t>校園性侵害性騷擾或</w:t>
            </w:r>
            <w:proofErr w:type="gramStart"/>
            <w:r w:rsidRPr="00857B4D">
              <w:rPr>
                <w:rFonts w:ascii="標楷體" w:eastAsia="標楷體" w:hAnsi="標楷體" w:cs="細明體" w:hint="eastAsia"/>
                <w:kern w:val="0"/>
                <w:szCs w:val="24"/>
                <w:u w:val="single"/>
              </w:rPr>
              <w:t>性霸凌</w:t>
            </w:r>
            <w:proofErr w:type="gramEnd"/>
            <w:r w:rsidRPr="00857B4D">
              <w:rPr>
                <w:rFonts w:ascii="標楷體" w:eastAsia="標楷體" w:hAnsi="標楷體" w:cs="細明體" w:hint="eastAsia"/>
                <w:kern w:val="0"/>
                <w:szCs w:val="24"/>
              </w:rPr>
              <w:t>事件及對當事人實施教育輔導所需之經費必要時並得向主管機關申請補助。但本校就該事件仍應依法為調查處理。</w:t>
            </w:r>
          </w:p>
          <w:p w14:paraId="1C309A45" w14:textId="77777777" w:rsidR="00857B4D" w:rsidRPr="00857B4D" w:rsidRDefault="00857B4D" w:rsidP="00857B4D">
            <w:pPr>
              <w:widowControl/>
              <w:spacing w:before="180"/>
              <w:ind w:left="720"/>
              <w:rPr>
                <w:rFonts w:ascii="新細明體" w:eastAsia="新細明體" w:hAnsi="新細明體" w:cs="新細明體"/>
                <w:kern w:val="0"/>
                <w:szCs w:val="24"/>
              </w:rPr>
            </w:pPr>
            <w:r w:rsidRPr="00857B4D">
              <w:rPr>
                <w:rFonts w:ascii="標楷體" w:eastAsia="標楷體" w:hAnsi="標楷體" w:cs="新細明體" w:hint="eastAsia"/>
                <w:kern w:val="0"/>
                <w:szCs w:val="24"/>
              </w:rPr>
              <w:t>十三、輔導室應依本法第二十七</w:t>
            </w:r>
            <w:proofErr w:type="gramStart"/>
            <w:r w:rsidRPr="00857B4D">
              <w:rPr>
                <w:rFonts w:ascii="標楷體" w:eastAsia="標楷體" w:hAnsi="標楷體" w:cs="新細明體" w:hint="eastAsia"/>
                <w:kern w:val="0"/>
                <w:szCs w:val="24"/>
              </w:rPr>
              <w:t>條暨本準則</w:t>
            </w:r>
            <w:proofErr w:type="gramEnd"/>
            <w:r w:rsidRPr="00857B4D">
              <w:rPr>
                <w:rFonts w:ascii="標楷體" w:eastAsia="標楷體" w:hAnsi="標楷體" w:cs="新細明體" w:hint="eastAsia"/>
                <w:kern w:val="0"/>
                <w:szCs w:val="24"/>
              </w:rPr>
              <w:t>第三十二條規定建立檔案資料，於結案後調查報告及行政處理資料由總務處保管，輔導資料由輔導室保管。</w:t>
            </w:r>
          </w:p>
          <w:p w14:paraId="0F9B0BAE" w14:textId="77777777" w:rsidR="00857B4D" w:rsidRPr="00857B4D" w:rsidRDefault="00857B4D" w:rsidP="00857B4D">
            <w:pPr>
              <w:widowControl/>
              <w:spacing w:before="100" w:beforeAutospacing="1" w:after="100" w:afterAutospacing="1"/>
              <w:rPr>
                <w:rFonts w:ascii="新細明體" w:eastAsia="新細明體" w:hAnsi="新細明體" w:cs="新細明體"/>
                <w:kern w:val="0"/>
                <w:szCs w:val="24"/>
              </w:rPr>
            </w:pPr>
            <w:r w:rsidRPr="00857B4D">
              <w:rPr>
                <w:rFonts w:ascii="新細明體" w:eastAsia="新細明體" w:hAnsi="新細明體" w:cs="新細明體"/>
                <w:kern w:val="0"/>
                <w:szCs w:val="24"/>
              </w:rPr>
              <w:t> </w:t>
            </w:r>
          </w:p>
          <w:p w14:paraId="4A1BD80B" w14:textId="77777777" w:rsidR="00857B4D" w:rsidRPr="00857B4D" w:rsidRDefault="00857B4D" w:rsidP="00857B4D">
            <w:pPr>
              <w:widowControl/>
              <w:spacing w:before="100" w:beforeAutospacing="1" w:after="100" w:afterAutospacing="1"/>
              <w:ind w:left="720"/>
              <w:rPr>
                <w:rFonts w:ascii="新細明體" w:eastAsia="新細明體" w:hAnsi="新細明體" w:cs="新細明體"/>
                <w:kern w:val="0"/>
                <w:szCs w:val="24"/>
              </w:rPr>
            </w:pPr>
            <w:r w:rsidRPr="00857B4D">
              <w:rPr>
                <w:rFonts w:ascii="標楷體" w:eastAsia="標楷體" w:hAnsi="標楷體" w:cs="新細明體" w:hint="eastAsia"/>
                <w:kern w:val="0"/>
                <w:szCs w:val="24"/>
              </w:rPr>
              <w:t>加害人轉至其他學校就讀或服務時，主管機關及原就讀或服務之學校應於知悉後一個月內，通報加害人現就讀或服務之學校。具教職員工身分者由人事室通報，具學生身分者由輔導室通報。</w:t>
            </w:r>
          </w:p>
          <w:p w14:paraId="293C02ED" w14:textId="77777777" w:rsidR="00857B4D" w:rsidRPr="00857B4D" w:rsidRDefault="00857B4D" w:rsidP="00857B4D">
            <w:pPr>
              <w:widowControl/>
              <w:spacing w:before="180"/>
              <w:ind w:left="720"/>
              <w:rPr>
                <w:rFonts w:ascii="新細明體" w:eastAsia="新細明體" w:hAnsi="新細明體" w:cs="新細明體"/>
                <w:kern w:val="0"/>
                <w:szCs w:val="24"/>
              </w:rPr>
            </w:pPr>
            <w:r w:rsidRPr="00857B4D">
              <w:rPr>
                <w:rFonts w:ascii="標楷體" w:eastAsia="標楷體" w:hAnsi="標楷體" w:cs="新細明體" w:hint="eastAsia"/>
                <w:kern w:val="0"/>
                <w:szCs w:val="24"/>
              </w:rPr>
              <w:t>並依本準則第三十三條規定主管機關或加害人原就讀或服務之學校就加害人追蹤輔導後，評估無再犯情事者，得於通報內容註記加害人之改過現況。</w:t>
            </w:r>
          </w:p>
          <w:p w14:paraId="7E490B45" w14:textId="77777777" w:rsidR="00857B4D" w:rsidRPr="00857B4D" w:rsidRDefault="00857B4D" w:rsidP="00857B4D">
            <w:pPr>
              <w:widowControl/>
              <w:spacing w:before="180"/>
              <w:ind w:left="720"/>
              <w:rPr>
                <w:rFonts w:ascii="新細明體" w:eastAsia="新細明體" w:hAnsi="新細明體" w:cs="新細明體"/>
                <w:kern w:val="0"/>
                <w:szCs w:val="24"/>
              </w:rPr>
            </w:pPr>
            <w:r w:rsidRPr="00857B4D">
              <w:rPr>
                <w:rFonts w:ascii="標楷體" w:eastAsia="標楷體" w:hAnsi="標楷體" w:cs="新細明體" w:hint="eastAsia"/>
                <w:kern w:val="0"/>
                <w:szCs w:val="24"/>
              </w:rPr>
              <w:t>十四、接獲前項通報之學校，應針對</w:t>
            </w:r>
            <w:proofErr w:type="gramStart"/>
            <w:r w:rsidRPr="00857B4D">
              <w:rPr>
                <w:rFonts w:ascii="標楷體" w:eastAsia="標楷體" w:hAnsi="標楷體" w:cs="新細明體" w:hint="eastAsia"/>
                <w:kern w:val="0"/>
                <w:szCs w:val="24"/>
              </w:rPr>
              <w:t>他校轉任</w:t>
            </w:r>
            <w:proofErr w:type="gramEnd"/>
            <w:r w:rsidRPr="00857B4D">
              <w:rPr>
                <w:rFonts w:ascii="標楷體" w:eastAsia="標楷體" w:hAnsi="標楷體" w:cs="新細明體" w:hint="eastAsia"/>
                <w:kern w:val="0"/>
                <w:szCs w:val="24"/>
              </w:rPr>
              <w:t>之教職員工或轉讀學生加害人實施必要之追蹤觀察輔導，非有正當理由，並不得公布加害人之姓名或其他足以識別其身分之資料。</w:t>
            </w:r>
          </w:p>
          <w:p w14:paraId="534259B7" w14:textId="77777777" w:rsidR="00857B4D" w:rsidRPr="00857B4D" w:rsidRDefault="00857B4D" w:rsidP="00857B4D">
            <w:pPr>
              <w:widowControl/>
              <w:spacing w:before="180"/>
              <w:ind w:left="720"/>
              <w:rPr>
                <w:rFonts w:ascii="新細明體" w:eastAsia="新細明體" w:hAnsi="新細明體" w:cs="新細明體"/>
                <w:kern w:val="0"/>
                <w:szCs w:val="24"/>
              </w:rPr>
            </w:pPr>
            <w:r w:rsidRPr="00857B4D">
              <w:rPr>
                <w:rFonts w:ascii="標楷體" w:eastAsia="標楷體" w:hAnsi="標楷體" w:cs="新細明體" w:hint="eastAsia"/>
                <w:kern w:val="0"/>
                <w:szCs w:val="24"/>
              </w:rPr>
              <w:t>十五、學校於發生</w:t>
            </w:r>
            <w:r w:rsidRPr="00857B4D">
              <w:rPr>
                <w:rFonts w:ascii="標楷體" w:eastAsia="標楷體" w:hAnsi="標楷體" w:cs="新細明體" w:hint="eastAsia"/>
                <w:kern w:val="0"/>
                <w:szCs w:val="24"/>
                <w:u w:val="single"/>
              </w:rPr>
              <w:t>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事件後，依規定進行通報，並於事件調查完竣後，</w:t>
            </w:r>
            <w:proofErr w:type="gramStart"/>
            <w:r w:rsidRPr="00857B4D">
              <w:rPr>
                <w:rFonts w:ascii="標楷體" w:eastAsia="標楷體" w:hAnsi="標楷體" w:cs="新細明體" w:hint="eastAsia"/>
                <w:kern w:val="0"/>
                <w:szCs w:val="24"/>
              </w:rPr>
              <w:t>輔導室逐案</w:t>
            </w:r>
            <w:proofErr w:type="gramEnd"/>
            <w:r w:rsidRPr="00857B4D">
              <w:rPr>
                <w:rFonts w:ascii="標楷體" w:eastAsia="標楷體" w:hAnsi="標楷體" w:cs="新細明體" w:hint="eastAsia"/>
                <w:kern w:val="0"/>
                <w:szCs w:val="24"/>
              </w:rPr>
              <w:t>將</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事件處理回報表、處理程序檢核表、調查報告及性平會會議紀錄等函報教育局。並另填列「臺北市各級學校</w:t>
            </w:r>
            <w:r w:rsidRPr="00857B4D">
              <w:rPr>
                <w:rFonts w:ascii="標楷體" w:eastAsia="標楷體" w:hAnsi="標楷體" w:cs="新細明體" w:hint="eastAsia"/>
                <w:kern w:val="0"/>
                <w:szCs w:val="24"/>
                <w:u w:val="single"/>
              </w:rPr>
              <w:t>校園性侵害性騷擾或</w:t>
            </w:r>
            <w:proofErr w:type="gramStart"/>
            <w:r w:rsidRPr="00857B4D">
              <w:rPr>
                <w:rFonts w:ascii="標楷體" w:eastAsia="標楷體" w:hAnsi="標楷體" w:cs="新細明體" w:hint="eastAsia"/>
                <w:kern w:val="0"/>
                <w:szCs w:val="24"/>
                <w:u w:val="single"/>
              </w:rPr>
              <w:t>性霸凌</w:t>
            </w:r>
            <w:proofErr w:type="gramEnd"/>
            <w:r w:rsidRPr="00857B4D">
              <w:rPr>
                <w:rFonts w:ascii="標楷體" w:eastAsia="標楷體" w:hAnsi="標楷體" w:cs="新細明體" w:hint="eastAsia"/>
                <w:kern w:val="0"/>
                <w:szCs w:val="24"/>
              </w:rPr>
              <w:t>事件輔導成效評估表」，針對事件當事人輔導成效依據本作業規定之結案標準進行初評。學校案件經本局各業務主管科進行初</w:t>
            </w:r>
            <w:proofErr w:type="gramStart"/>
            <w:r w:rsidRPr="00857B4D">
              <w:rPr>
                <w:rFonts w:ascii="標楷體" w:eastAsia="標楷體" w:hAnsi="標楷體" w:cs="新細明體" w:hint="eastAsia"/>
                <w:kern w:val="0"/>
                <w:szCs w:val="24"/>
              </w:rPr>
              <w:t>評後，送主</w:t>
            </w:r>
            <w:proofErr w:type="gramEnd"/>
            <w:r w:rsidRPr="00857B4D">
              <w:rPr>
                <w:rFonts w:ascii="標楷體" w:eastAsia="標楷體" w:hAnsi="標楷體" w:cs="新細明體" w:hint="eastAsia"/>
                <w:kern w:val="0"/>
                <w:szCs w:val="24"/>
              </w:rPr>
              <w:t>政科室（職教科）</w:t>
            </w:r>
            <w:proofErr w:type="gramStart"/>
            <w:r w:rsidRPr="00857B4D">
              <w:rPr>
                <w:rFonts w:ascii="標楷體" w:eastAsia="標楷體" w:hAnsi="標楷體" w:cs="新細明體" w:hint="eastAsia"/>
                <w:kern w:val="0"/>
                <w:szCs w:val="24"/>
              </w:rPr>
              <w:t>彙提臺北市</w:t>
            </w:r>
            <w:proofErr w:type="gramEnd"/>
            <w:r w:rsidRPr="00857B4D">
              <w:rPr>
                <w:rFonts w:ascii="標楷體" w:eastAsia="標楷體" w:hAnsi="標楷體" w:cs="新細明體" w:hint="eastAsia"/>
                <w:kern w:val="0"/>
                <w:szCs w:val="24"/>
              </w:rPr>
              <w:t>政府</w:t>
            </w:r>
            <w:r w:rsidRPr="00857B4D">
              <w:rPr>
                <w:rFonts w:ascii="標楷體" w:eastAsia="標楷體" w:hAnsi="標楷體" w:cs="新細明體" w:hint="eastAsia"/>
                <w:kern w:val="0"/>
                <w:szCs w:val="24"/>
                <w:u w:val="single"/>
              </w:rPr>
              <w:t>性平會</w:t>
            </w:r>
            <w:r w:rsidRPr="00857B4D">
              <w:rPr>
                <w:rFonts w:ascii="標楷體" w:eastAsia="標楷體" w:hAnsi="標楷體" w:cs="新細明體" w:hint="eastAsia"/>
                <w:kern w:val="0"/>
                <w:szCs w:val="24"/>
              </w:rPr>
              <w:t>審查小組（以下簡稱審查小組）進行</w:t>
            </w:r>
            <w:proofErr w:type="gramStart"/>
            <w:r w:rsidRPr="00857B4D">
              <w:rPr>
                <w:rFonts w:ascii="標楷體" w:eastAsia="標楷體" w:hAnsi="標楷體" w:cs="新細明體" w:hint="eastAsia"/>
                <w:kern w:val="0"/>
                <w:szCs w:val="24"/>
              </w:rPr>
              <w:t>複</w:t>
            </w:r>
            <w:proofErr w:type="gramEnd"/>
            <w:r w:rsidRPr="00857B4D">
              <w:rPr>
                <w:rFonts w:ascii="標楷體" w:eastAsia="標楷體" w:hAnsi="標楷體" w:cs="新細明體" w:hint="eastAsia"/>
                <w:kern w:val="0"/>
                <w:szCs w:val="24"/>
              </w:rPr>
              <w:t>評，</w:t>
            </w:r>
            <w:proofErr w:type="gramStart"/>
            <w:r w:rsidRPr="00857B4D">
              <w:rPr>
                <w:rFonts w:ascii="標楷體" w:eastAsia="標楷體" w:hAnsi="標楷體" w:cs="新細明體" w:hint="eastAsia"/>
                <w:kern w:val="0"/>
                <w:szCs w:val="24"/>
              </w:rPr>
              <w:t>複評後</w:t>
            </w:r>
            <w:proofErr w:type="gramEnd"/>
            <w:r w:rsidRPr="00857B4D">
              <w:rPr>
                <w:rFonts w:ascii="標楷體" w:eastAsia="標楷體" w:hAnsi="標楷體" w:cs="新細明體" w:hint="eastAsia"/>
                <w:kern w:val="0"/>
                <w:szCs w:val="24"/>
              </w:rPr>
              <w:t>，由本局提報臺北市政府</w:t>
            </w:r>
            <w:r w:rsidRPr="00857B4D">
              <w:rPr>
                <w:rFonts w:ascii="標楷體" w:eastAsia="標楷體" w:hAnsi="標楷體" w:cs="新細明體" w:hint="eastAsia"/>
                <w:kern w:val="0"/>
                <w:szCs w:val="24"/>
                <w:u w:val="single"/>
              </w:rPr>
              <w:t>性平會</w:t>
            </w:r>
            <w:r w:rsidRPr="00857B4D">
              <w:rPr>
                <w:rFonts w:ascii="標楷體" w:eastAsia="標楷體" w:hAnsi="標楷體" w:cs="新細明體" w:hint="eastAsia"/>
                <w:kern w:val="0"/>
                <w:szCs w:val="24"/>
              </w:rPr>
              <w:t>備查，經同意結案為止。</w:t>
            </w:r>
          </w:p>
          <w:p w14:paraId="3378A0DE" w14:textId="77777777" w:rsidR="00857B4D" w:rsidRPr="00857B4D" w:rsidRDefault="00857B4D" w:rsidP="00857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ind w:left="720"/>
              <w:rPr>
                <w:rFonts w:ascii="細明體" w:eastAsia="細明體" w:hAnsi="細明體" w:cs="細明體"/>
                <w:kern w:val="0"/>
                <w:szCs w:val="24"/>
              </w:rPr>
            </w:pPr>
            <w:r w:rsidRPr="00857B4D">
              <w:rPr>
                <w:rFonts w:ascii="標楷體" w:eastAsia="標楷體" w:hAnsi="標楷體" w:cs="細明體" w:hint="eastAsia"/>
                <w:kern w:val="0"/>
                <w:szCs w:val="24"/>
              </w:rPr>
              <w:t>十六、本防治規定經校務會議討論通過，陳  校長核定後實施，修正時亦同。</w:t>
            </w:r>
          </w:p>
        </w:tc>
      </w:tr>
    </w:tbl>
    <w:p w14:paraId="26BAA62B" w14:textId="77777777" w:rsidR="00000000" w:rsidRPr="00857B4D" w:rsidRDefault="00000000"/>
    <w:sectPr w:rsidR="00E85A12" w:rsidRPr="00857B4D" w:rsidSect="00857B4D">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B4D"/>
    <w:rsid w:val="006345D7"/>
    <w:rsid w:val="007D3FB4"/>
    <w:rsid w:val="00834ACC"/>
    <w:rsid w:val="00857B4D"/>
    <w:rsid w:val="00BE3A3E"/>
    <w:rsid w:val="00F560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F4EFE"/>
  <w15:chartTrackingRefBased/>
  <w15:docId w15:val="{05F86E52-9834-4F27-B6F8-F1A75E487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3">
    <w:name w:val="heading 3"/>
    <w:basedOn w:val="a"/>
    <w:link w:val="30"/>
    <w:uiPriority w:val="9"/>
    <w:qFormat/>
    <w:rsid w:val="00857B4D"/>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857B4D"/>
    <w:rPr>
      <w:rFonts w:ascii="新細明體" w:eastAsia="新細明體" w:hAnsi="新細明體" w:cs="新細明體"/>
      <w:b/>
      <w:bCs/>
      <w:kern w:val="0"/>
      <w:sz w:val="27"/>
      <w:szCs w:val="27"/>
    </w:rPr>
  </w:style>
  <w:style w:type="paragraph" w:styleId="Web">
    <w:name w:val="Normal (Web)"/>
    <w:basedOn w:val="a"/>
    <w:uiPriority w:val="99"/>
    <w:semiHidden/>
    <w:unhideWhenUsed/>
    <w:rsid w:val="00857B4D"/>
    <w:pPr>
      <w:widowControl/>
      <w:spacing w:before="100" w:beforeAutospacing="1" w:after="100" w:afterAutospacing="1"/>
    </w:pPr>
    <w:rPr>
      <w:rFonts w:ascii="新細明體" w:eastAsia="新細明體" w:hAnsi="新細明體" w:cs="新細明體"/>
      <w:kern w:val="0"/>
      <w:szCs w:val="24"/>
    </w:rPr>
  </w:style>
  <w:style w:type="paragraph" w:styleId="HTML">
    <w:name w:val="HTML Preformatted"/>
    <w:basedOn w:val="a"/>
    <w:link w:val="HTML0"/>
    <w:uiPriority w:val="99"/>
    <w:semiHidden/>
    <w:unhideWhenUsed/>
    <w:rsid w:val="00857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857B4D"/>
    <w:rPr>
      <w:rFonts w:ascii="細明體" w:eastAsia="細明體" w:hAnsi="細明體" w:cs="細明體"/>
      <w:kern w:val="0"/>
      <w:szCs w:val="24"/>
    </w:rPr>
  </w:style>
  <w:style w:type="paragraph" w:styleId="a3">
    <w:name w:val="Body Text"/>
    <w:basedOn w:val="a"/>
    <w:link w:val="a4"/>
    <w:uiPriority w:val="1"/>
    <w:semiHidden/>
    <w:unhideWhenUsed/>
    <w:qFormat/>
    <w:rsid w:val="00BE3A3E"/>
    <w:pPr>
      <w:autoSpaceDE w:val="0"/>
      <w:autoSpaceDN w:val="0"/>
      <w:adjustRightInd w:val="0"/>
      <w:ind w:left="679" w:hanging="567"/>
      <w:jc w:val="both"/>
    </w:pPr>
    <w:rPr>
      <w:rFonts w:ascii="標楷體" w:eastAsia="標楷體" w:hAnsi="Times New Roman" w:cs="標楷體"/>
      <w:kern w:val="0"/>
      <w:sz w:val="28"/>
      <w:szCs w:val="28"/>
    </w:rPr>
  </w:style>
  <w:style w:type="character" w:customStyle="1" w:styleId="a4">
    <w:name w:val="本文 字元"/>
    <w:basedOn w:val="a0"/>
    <w:link w:val="a3"/>
    <w:uiPriority w:val="1"/>
    <w:semiHidden/>
    <w:rsid w:val="00BE3A3E"/>
    <w:rPr>
      <w:rFonts w:ascii="標楷體" w:eastAsia="標楷體" w:hAnsi="Times New Roman" w:cs="標楷體"/>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204288">
      <w:bodyDiv w:val="1"/>
      <w:marLeft w:val="0"/>
      <w:marRight w:val="0"/>
      <w:marTop w:val="0"/>
      <w:marBottom w:val="0"/>
      <w:divBdr>
        <w:top w:val="none" w:sz="0" w:space="0" w:color="auto"/>
        <w:left w:val="none" w:sz="0" w:space="0" w:color="auto"/>
        <w:bottom w:val="none" w:sz="0" w:space="0" w:color="auto"/>
        <w:right w:val="none" w:sz="0" w:space="0" w:color="auto"/>
      </w:divBdr>
    </w:div>
    <w:div w:id="2034846353">
      <w:bodyDiv w:val="1"/>
      <w:marLeft w:val="0"/>
      <w:marRight w:val="0"/>
      <w:marTop w:val="0"/>
      <w:marBottom w:val="0"/>
      <w:divBdr>
        <w:top w:val="none" w:sz="0" w:space="0" w:color="auto"/>
        <w:left w:val="none" w:sz="0" w:space="0" w:color="auto"/>
        <w:bottom w:val="none" w:sz="0" w:space="0" w:color="auto"/>
        <w:right w:val="none" w:sz="0" w:space="0" w:color="auto"/>
      </w:divBdr>
      <w:divsChild>
        <w:div w:id="168911542">
          <w:marLeft w:val="0"/>
          <w:marRight w:val="0"/>
          <w:marTop w:val="0"/>
          <w:marBottom w:val="0"/>
          <w:divBdr>
            <w:top w:val="none" w:sz="0" w:space="0" w:color="auto"/>
            <w:left w:val="none" w:sz="0" w:space="0" w:color="auto"/>
            <w:bottom w:val="none" w:sz="0" w:space="0" w:color="auto"/>
            <w:right w:val="none" w:sz="0" w:space="0" w:color="auto"/>
          </w:divBdr>
          <w:divsChild>
            <w:div w:id="292710234">
              <w:marLeft w:val="0"/>
              <w:marRight w:val="0"/>
              <w:marTop w:val="0"/>
              <w:marBottom w:val="0"/>
              <w:divBdr>
                <w:top w:val="none" w:sz="0" w:space="0" w:color="auto"/>
                <w:left w:val="none" w:sz="0" w:space="0" w:color="auto"/>
                <w:bottom w:val="none" w:sz="0" w:space="0" w:color="auto"/>
                <w:right w:val="none" w:sz="0" w:space="0" w:color="auto"/>
              </w:divBdr>
              <w:divsChild>
                <w:div w:id="66744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729</Words>
  <Characters>4158</Characters>
  <Application>Microsoft Office Word</Application>
  <DocSecurity>0</DocSecurity>
  <Lines>34</Lines>
  <Paragraphs>9</Paragraphs>
  <ScaleCrop>false</ScaleCrop>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Stes-輔導</dc:creator>
  <cp:keywords/>
  <dc:description/>
  <cp:lastModifiedBy>user</cp:lastModifiedBy>
  <cp:revision>3</cp:revision>
  <dcterms:created xsi:type="dcterms:W3CDTF">2020-01-08T04:06:00Z</dcterms:created>
  <dcterms:modified xsi:type="dcterms:W3CDTF">2026-04-02T05:13:00Z</dcterms:modified>
</cp:coreProperties>
</file>